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60" w:rsidRDefault="00953F60" w:rsidP="00953F60">
      <w:pPr>
        <w:spacing w:after="0" w:line="240" w:lineRule="auto"/>
        <w:ind w:right="-567" w:firstLine="720"/>
        <w:jc w:val="both"/>
        <w:rPr>
          <w:rFonts w:ascii="Arial Narrow" w:hAnsi="Arial Narrow"/>
          <w:sz w:val="26"/>
          <w:szCs w:val="26"/>
          <w:lang w:val="sr-Latn-CS"/>
        </w:rPr>
      </w:pPr>
      <w:bookmarkStart w:id="0" w:name="_GoBack"/>
      <w:bookmarkEnd w:id="0"/>
      <w:r>
        <w:rPr>
          <w:rFonts w:ascii="Arial Narrow" w:hAnsi="Arial Narrow"/>
          <w:sz w:val="26"/>
          <w:szCs w:val="26"/>
          <w:lang w:val="sr-Latn-CS"/>
        </w:rPr>
        <w:t xml:space="preserve">Ustavni sud Crne Gore u sastavu: </w:t>
      </w:r>
      <w:r>
        <w:rPr>
          <w:rFonts w:ascii="Arial Narrow" w:hAnsi="Arial Narrow"/>
          <w:sz w:val="26"/>
          <w:szCs w:val="26"/>
          <w:lang w:val="sl-SI"/>
        </w:rPr>
        <w:t>predsjednik Dragoljub Drašković</w:t>
      </w:r>
      <w:r w:rsidRPr="00FA094B">
        <w:rPr>
          <w:rFonts w:ascii="Arial Narrow" w:hAnsi="Arial Narrow"/>
          <w:sz w:val="26"/>
          <w:szCs w:val="26"/>
          <w:lang w:val="sl-SI"/>
        </w:rPr>
        <w:t xml:space="preserve"> </w:t>
      </w:r>
      <w:r>
        <w:rPr>
          <w:rFonts w:ascii="Arial Narrow" w:hAnsi="Arial Narrow"/>
          <w:sz w:val="26"/>
          <w:szCs w:val="26"/>
          <w:lang w:val="sl-SI"/>
        </w:rPr>
        <w:t>i sudije</w:t>
      </w:r>
      <w:r w:rsidR="00D77C29">
        <w:rPr>
          <w:rFonts w:ascii="Arial Narrow" w:hAnsi="Arial Narrow"/>
          <w:sz w:val="26"/>
          <w:szCs w:val="26"/>
          <w:lang w:val="sl-SI"/>
        </w:rPr>
        <w:t xml:space="preserve"> -</w:t>
      </w:r>
      <w:r>
        <w:rPr>
          <w:rFonts w:ascii="Arial Narrow" w:hAnsi="Arial Narrow"/>
          <w:sz w:val="26"/>
          <w:szCs w:val="26"/>
          <w:lang w:val="sl-SI"/>
        </w:rPr>
        <w:t xml:space="preserve"> Milorad Gogić, Miodrag Iličković, Desanka Lopičić</w:t>
      </w:r>
      <w:r w:rsidR="00D77C29">
        <w:rPr>
          <w:rFonts w:ascii="Arial Narrow" w:hAnsi="Arial Narrow"/>
          <w:sz w:val="26"/>
          <w:szCs w:val="26"/>
          <w:lang w:val="sl-SI"/>
        </w:rPr>
        <w:t>,</w:t>
      </w:r>
      <w:r>
        <w:rPr>
          <w:rFonts w:ascii="Arial Narrow" w:hAnsi="Arial Narrow"/>
          <w:sz w:val="26"/>
          <w:szCs w:val="26"/>
          <w:lang w:val="sl-SI"/>
        </w:rPr>
        <w:t xml:space="preserve"> Mevlida Muratović i Budimir Šćepanović</w:t>
      </w:r>
      <w:r w:rsidR="00D77C29">
        <w:rPr>
          <w:rFonts w:ascii="Arial Narrow" w:hAnsi="Arial Narrow"/>
          <w:sz w:val="26"/>
          <w:szCs w:val="26"/>
          <w:lang w:val="sl-SI"/>
        </w:rPr>
        <w:t>,</w:t>
      </w:r>
      <w:r>
        <w:rPr>
          <w:rFonts w:ascii="Arial Narrow" w:hAnsi="Arial Narrow"/>
          <w:sz w:val="26"/>
          <w:szCs w:val="26"/>
          <w:lang w:val="sl-SI"/>
        </w:rPr>
        <w:t xml:space="preserve"> </w:t>
      </w:r>
      <w:r>
        <w:rPr>
          <w:rFonts w:ascii="Arial Narrow" w:hAnsi="Arial Narrow"/>
          <w:sz w:val="26"/>
          <w:szCs w:val="26"/>
          <w:lang w:val="sr-Latn-CS"/>
        </w:rPr>
        <w:t xml:space="preserve"> na osnovu odredaba člana 149. stav 1. tačka 2. Ustava Crne Gore</w:t>
      </w:r>
      <w:r>
        <w:rPr>
          <w:rFonts w:ascii="Arial Narrow" w:hAnsi="Arial Narrow"/>
          <w:sz w:val="26"/>
          <w:szCs w:val="26"/>
          <w:lang w:val="sl-SI"/>
        </w:rPr>
        <w:t xml:space="preserve">, člana 48. tačka 2. Zakona o Ustavnom sudu Crne Gore (»Službeni list Crne Gore«, </w:t>
      </w:r>
      <w:r>
        <w:rPr>
          <w:rFonts w:ascii="Arial Narrow" w:hAnsi="Arial Narrow"/>
          <w:color w:val="000000"/>
          <w:sz w:val="26"/>
          <w:szCs w:val="26"/>
          <w:lang w:val="sr-Latn-CS"/>
        </w:rPr>
        <w:t>broj 11/15.</w:t>
      </w:r>
      <w:r>
        <w:rPr>
          <w:rFonts w:ascii="Arial Narrow" w:hAnsi="Arial Narrow"/>
          <w:sz w:val="26"/>
          <w:szCs w:val="26"/>
          <w:lang w:val="sl-SI"/>
        </w:rPr>
        <w:t>), na sjednici od 24. marta  2017. godine, donio je</w:t>
      </w:r>
      <w:r>
        <w:rPr>
          <w:rFonts w:ascii="Arial Narrow" w:hAnsi="Arial Narrow"/>
          <w:sz w:val="26"/>
          <w:szCs w:val="26"/>
          <w:lang w:val="sr-Latn-CS"/>
        </w:rPr>
        <w:t xml:space="preserve">          </w:t>
      </w:r>
    </w:p>
    <w:p w:rsidR="00953F60" w:rsidRPr="002461B9" w:rsidRDefault="00953F60" w:rsidP="00953F60">
      <w:pPr>
        <w:spacing w:after="0" w:line="240" w:lineRule="auto"/>
        <w:ind w:right="-567" w:firstLine="720"/>
        <w:jc w:val="center"/>
        <w:rPr>
          <w:rFonts w:ascii="Arial Narrow" w:hAnsi="Arial Narrow"/>
          <w:b/>
          <w:sz w:val="26"/>
          <w:szCs w:val="26"/>
          <w:lang w:val="sr-Latn-CS"/>
        </w:rPr>
      </w:pPr>
      <w:r w:rsidRPr="002461B9">
        <w:rPr>
          <w:rFonts w:ascii="Arial Narrow" w:hAnsi="Arial Narrow"/>
          <w:b/>
          <w:sz w:val="26"/>
          <w:szCs w:val="26"/>
          <w:lang w:val="sr-Latn-CS"/>
        </w:rPr>
        <w:t xml:space="preserve">O D L U K U </w:t>
      </w:r>
    </w:p>
    <w:p w:rsidR="00953F60" w:rsidRPr="002461B9" w:rsidRDefault="00953F60" w:rsidP="00953F60">
      <w:pPr>
        <w:spacing w:after="0" w:line="240" w:lineRule="auto"/>
        <w:ind w:right="-567" w:firstLine="720"/>
        <w:jc w:val="center"/>
        <w:rPr>
          <w:rFonts w:ascii="Arial Narrow" w:hAnsi="Arial Narrow"/>
          <w:b/>
          <w:sz w:val="26"/>
          <w:szCs w:val="26"/>
          <w:lang w:val="sr-Latn-CS"/>
        </w:rPr>
      </w:pPr>
    </w:p>
    <w:p w:rsidR="00953F60" w:rsidRPr="002461B9" w:rsidRDefault="00953F60" w:rsidP="00953F60">
      <w:pPr>
        <w:spacing w:after="0" w:line="240" w:lineRule="auto"/>
        <w:ind w:right="-567" w:firstLine="720"/>
        <w:jc w:val="both"/>
        <w:rPr>
          <w:rFonts w:ascii="Arial Narrow" w:hAnsi="Arial Narrow"/>
          <w:sz w:val="26"/>
          <w:szCs w:val="26"/>
          <w:lang w:val="sr-Latn-CS"/>
        </w:rPr>
      </w:pPr>
      <w:r w:rsidRPr="002461B9">
        <w:rPr>
          <w:rFonts w:ascii="Arial Narrow" w:hAnsi="Arial Narrow"/>
          <w:b/>
          <w:sz w:val="26"/>
          <w:szCs w:val="26"/>
          <w:lang w:val="sr-Latn-CS"/>
        </w:rPr>
        <w:t xml:space="preserve">I UKIDAJU </w:t>
      </w:r>
      <w:r>
        <w:rPr>
          <w:rFonts w:ascii="Arial Narrow" w:hAnsi="Arial Narrow"/>
          <w:b/>
          <w:sz w:val="26"/>
          <w:szCs w:val="26"/>
          <w:lang w:val="sr-Latn-CS"/>
        </w:rPr>
        <w:t xml:space="preserve">SE </w:t>
      </w:r>
      <w:r w:rsidRPr="002461B9">
        <w:rPr>
          <w:rFonts w:ascii="Arial Narrow" w:hAnsi="Arial Narrow"/>
          <w:sz w:val="26"/>
          <w:szCs w:val="26"/>
          <w:lang w:val="sr-Latn-CS"/>
        </w:rPr>
        <w:t>odredbe člana 5. stav 3. i člana 32. Poslovnika o radu Skupštine Notarske komore Crne Gore, broj  2/11., koji je donijela osnivačka Skupština Notarske komore Crne Gore,  na sjednici od 29. aprila 2011. godine</w:t>
      </w:r>
      <w:r w:rsidR="00DE484B">
        <w:rPr>
          <w:rFonts w:ascii="Arial Narrow" w:hAnsi="Arial Narrow"/>
          <w:sz w:val="26"/>
          <w:szCs w:val="26"/>
          <w:lang w:val="sr-Latn-CS"/>
        </w:rPr>
        <w:t xml:space="preserve"> i prestaju da važe danom objavljivanja ove odluke</w:t>
      </w:r>
      <w:r w:rsidRPr="002461B9">
        <w:rPr>
          <w:rFonts w:ascii="Arial Narrow" w:hAnsi="Arial Narrow"/>
          <w:sz w:val="26"/>
          <w:szCs w:val="26"/>
          <w:lang w:val="sr-Latn-CS"/>
        </w:rPr>
        <w:t>.</w:t>
      </w:r>
    </w:p>
    <w:p w:rsidR="00953F60" w:rsidRPr="001175C8" w:rsidRDefault="00953F60" w:rsidP="00953F60">
      <w:pPr>
        <w:spacing w:after="0" w:line="240" w:lineRule="auto"/>
        <w:ind w:right="-567" w:firstLine="720"/>
        <w:jc w:val="both"/>
        <w:rPr>
          <w:rFonts w:ascii="Arial Narrow" w:hAnsi="Arial Narrow"/>
          <w:b/>
          <w:sz w:val="26"/>
          <w:szCs w:val="26"/>
          <w:lang w:val="sr-Latn-CS"/>
        </w:rPr>
      </w:pPr>
    </w:p>
    <w:p w:rsidR="00953F60" w:rsidRPr="002461B9" w:rsidRDefault="00953F60" w:rsidP="00953F60">
      <w:pPr>
        <w:spacing w:after="0" w:line="240" w:lineRule="auto"/>
        <w:ind w:right="-567" w:firstLine="720"/>
        <w:jc w:val="both"/>
        <w:rPr>
          <w:rFonts w:ascii="Arial Narrow" w:hAnsi="Arial Narrow"/>
          <w:sz w:val="26"/>
          <w:szCs w:val="26"/>
          <w:lang w:val="sr-Latn-CS"/>
        </w:rPr>
      </w:pPr>
      <w:r w:rsidRPr="001175C8">
        <w:rPr>
          <w:rFonts w:ascii="Arial Narrow" w:hAnsi="Arial Narrow"/>
          <w:b/>
          <w:sz w:val="26"/>
          <w:szCs w:val="26"/>
          <w:lang w:val="sr-Latn-CS"/>
        </w:rPr>
        <w:t xml:space="preserve">II </w:t>
      </w:r>
      <w:r w:rsidRPr="002461B9">
        <w:rPr>
          <w:rFonts w:ascii="Arial Narrow" w:hAnsi="Arial Narrow"/>
          <w:sz w:val="26"/>
          <w:szCs w:val="26"/>
          <w:lang w:val="sr-Latn-CS"/>
        </w:rPr>
        <w:t xml:space="preserve">Ova </w:t>
      </w:r>
      <w:r w:rsidR="00DE484B">
        <w:rPr>
          <w:rFonts w:ascii="Arial Narrow" w:hAnsi="Arial Narrow"/>
          <w:sz w:val="26"/>
          <w:szCs w:val="26"/>
          <w:lang w:val="sr-Latn-CS"/>
        </w:rPr>
        <w:t>o</w:t>
      </w:r>
      <w:r w:rsidRPr="002461B9">
        <w:rPr>
          <w:rFonts w:ascii="Arial Narrow" w:hAnsi="Arial Narrow"/>
          <w:sz w:val="26"/>
          <w:szCs w:val="26"/>
          <w:lang w:val="sr-Latn-CS"/>
        </w:rPr>
        <w:t>dluka objaviće se u ’’Službenom listu Crne Gore’’</w:t>
      </w:r>
      <w:r>
        <w:rPr>
          <w:rFonts w:ascii="Arial Narrow" w:hAnsi="Arial Narrow"/>
          <w:sz w:val="26"/>
          <w:szCs w:val="26"/>
          <w:lang w:val="sr-Latn-CS"/>
        </w:rPr>
        <w:t xml:space="preserve"> </w:t>
      </w:r>
      <w:r w:rsidRPr="002461B9">
        <w:rPr>
          <w:rFonts w:ascii="Arial Narrow" w:hAnsi="Arial Narrow"/>
          <w:sz w:val="26"/>
          <w:szCs w:val="26"/>
          <w:lang w:val="sr-Latn-CS"/>
        </w:rPr>
        <w:t xml:space="preserve">i na način na koji </w:t>
      </w:r>
      <w:r>
        <w:rPr>
          <w:rFonts w:ascii="Arial Narrow" w:hAnsi="Arial Narrow"/>
          <w:sz w:val="26"/>
          <w:szCs w:val="26"/>
          <w:lang w:val="sr-Latn-CS"/>
        </w:rPr>
        <w:t xml:space="preserve">je </w:t>
      </w:r>
      <w:r w:rsidRPr="002461B9">
        <w:rPr>
          <w:rFonts w:ascii="Arial Narrow" w:hAnsi="Arial Narrow"/>
          <w:sz w:val="26"/>
          <w:szCs w:val="26"/>
          <w:lang w:val="sr-Latn-CS"/>
        </w:rPr>
        <w:t xml:space="preserve"> objavljen</w:t>
      </w:r>
      <w:r>
        <w:rPr>
          <w:rFonts w:ascii="Arial Narrow" w:hAnsi="Arial Narrow"/>
          <w:sz w:val="26"/>
          <w:szCs w:val="26"/>
          <w:lang w:val="sr-Latn-CS"/>
        </w:rPr>
        <w:t xml:space="preserve"> Poslovnik</w:t>
      </w:r>
      <w:r w:rsidRPr="002461B9">
        <w:rPr>
          <w:rFonts w:ascii="Arial Narrow" w:hAnsi="Arial Narrow"/>
          <w:sz w:val="26"/>
          <w:szCs w:val="26"/>
          <w:lang w:val="sr-Latn-CS"/>
        </w:rPr>
        <w:t>.</w:t>
      </w:r>
    </w:p>
    <w:p w:rsidR="00953F60" w:rsidRPr="000443B7" w:rsidRDefault="00953F60" w:rsidP="00953F60">
      <w:pPr>
        <w:spacing w:after="0" w:line="240" w:lineRule="auto"/>
        <w:ind w:right="-567" w:firstLine="720"/>
        <w:jc w:val="center"/>
        <w:rPr>
          <w:rFonts w:ascii="Arial Narrow" w:hAnsi="Arial Narrow"/>
          <w:b/>
          <w:sz w:val="28"/>
          <w:szCs w:val="28"/>
          <w:lang w:val="sr-Latn-CS"/>
        </w:rPr>
      </w:pPr>
      <w:r w:rsidRPr="000443B7">
        <w:rPr>
          <w:rFonts w:ascii="Arial Narrow" w:hAnsi="Arial Narrow"/>
          <w:b/>
          <w:sz w:val="28"/>
          <w:szCs w:val="28"/>
          <w:lang w:val="sr-Latn-CS"/>
        </w:rPr>
        <w:t>O b r a z l o ž e nj e</w:t>
      </w:r>
    </w:p>
    <w:p w:rsidR="00953F60" w:rsidRPr="000443B7" w:rsidRDefault="00953F60" w:rsidP="00953F60">
      <w:pPr>
        <w:spacing w:after="0" w:line="240" w:lineRule="auto"/>
        <w:ind w:right="-567" w:firstLine="720"/>
        <w:jc w:val="center"/>
        <w:rPr>
          <w:rFonts w:ascii="Arial Narrow" w:hAnsi="Arial Narrow"/>
          <w:sz w:val="26"/>
          <w:szCs w:val="26"/>
          <w:lang w:val="sr-Latn-CS"/>
        </w:rPr>
      </w:pPr>
    </w:p>
    <w:p w:rsidR="00953F60" w:rsidRPr="007146D6" w:rsidRDefault="00953F60" w:rsidP="00953F60">
      <w:pPr>
        <w:spacing w:after="0" w:line="240" w:lineRule="auto"/>
        <w:ind w:right="-567" w:firstLine="720"/>
        <w:jc w:val="both"/>
        <w:rPr>
          <w:rFonts w:ascii="Arial Narrow" w:hAnsi="Arial Narrow"/>
          <w:sz w:val="26"/>
          <w:szCs w:val="26"/>
          <w:lang w:val="sr-Latn-CS"/>
        </w:rPr>
      </w:pPr>
      <w:r>
        <w:rPr>
          <w:rFonts w:ascii="Arial Narrow" w:hAnsi="Arial Narrow"/>
          <w:sz w:val="26"/>
          <w:szCs w:val="26"/>
          <w:lang w:val="sr-Latn-CS"/>
        </w:rPr>
        <w:t xml:space="preserve">I1. </w:t>
      </w:r>
      <w:r w:rsidRPr="007146D6">
        <w:rPr>
          <w:rFonts w:ascii="Arial Narrow" w:hAnsi="Arial Narrow"/>
          <w:sz w:val="26"/>
          <w:szCs w:val="26"/>
          <w:lang w:val="sr-Latn-CS"/>
        </w:rPr>
        <w:t>Rješenjem Ustavnog suda Crne Gore U-II broj 67/13., od 12. jula 2016. godine, pokre</w:t>
      </w:r>
      <w:r>
        <w:rPr>
          <w:rFonts w:ascii="Arial Narrow" w:hAnsi="Arial Narrow"/>
          <w:sz w:val="26"/>
          <w:szCs w:val="26"/>
          <w:lang w:val="sr-Latn-CS"/>
        </w:rPr>
        <w:t>n</w:t>
      </w:r>
      <w:r w:rsidRPr="007146D6">
        <w:rPr>
          <w:rFonts w:ascii="Arial Narrow" w:hAnsi="Arial Narrow"/>
          <w:sz w:val="26"/>
          <w:szCs w:val="26"/>
          <w:lang w:val="sr-Latn-CS"/>
        </w:rPr>
        <w:t>ut je postupak za ocjenu ust</w:t>
      </w:r>
      <w:r>
        <w:rPr>
          <w:rFonts w:ascii="Arial Narrow" w:hAnsi="Arial Narrow"/>
          <w:sz w:val="26"/>
          <w:szCs w:val="26"/>
          <w:lang w:val="sr-Latn-CS"/>
        </w:rPr>
        <w:t>av</w:t>
      </w:r>
      <w:r w:rsidRPr="007146D6">
        <w:rPr>
          <w:rFonts w:ascii="Arial Narrow" w:hAnsi="Arial Narrow"/>
          <w:sz w:val="26"/>
          <w:szCs w:val="26"/>
          <w:lang w:val="sr-Latn-CS"/>
        </w:rPr>
        <w:t>nosti i zakonitosti</w:t>
      </w:r>
      <w:r>
        <w:rPr>
          <w:rFonts w:ascii="Arial Narrow" w:hAnsi="Arial Narrow"/>
          <w:sz w:val="26"/>
          <w:szCs w:val="26"/>
          <w:lang w:val="sr-Latn-CS"/>
        </w:rPr>
        <w:t xml:space="preserve"> </w:t>
      </w:r>
      <w:r w:rsidRPr="002461B9">
        <w:rPr>
          <w:rFonts w:ascii="Arial Narrow" w:hAnsi="Arial Narrow"/>
          <w:sz w:val="26"/>
          <w:szCs w:val="26"/>
          <w:lang w:val="sr-Latn-CS"/>
        </w:rPr>
        <w:t>odre</w:t>
      </w:r>
      <w:r>
        <w:rPr>
          <w:rFonts w:ascii="Arial Narrow" w:hAnsi="Arial Narrow"/>
          <w:sz w:val="26"/>
          <w:szCs w:val="26"/>
          <w:lang w:val="sr-Latn-CS"/>
        </w:rPr>
        <w:t>daba</w:t>
      </w:r>
      <w:r w:rsidRPr="002461B9">
        <w:rPr>
          <w:rFonts w:ascii="Arial Narrow" w:hAnsi="Arial Narrow"/>
          <w:sz w:val="26"/>
          <w:szCs w:val="26"/>
          <w:lang w:val="sr-Latn-CS"/>
        </w:rPr>
        <w:t xml:space="preserve"> člana 5. stav 3. i člana 32. Poslovnika</w:t>
      </w:r>
      <w:r>
        <w:rPr>
          <w:rFonts w:ascii="Arial Narrow" w:hAnsi="Arial Narrow"/>
          <w:sz w:val="26"/>
          <w:szCs w:val="26"/>
          <w:lang w:val="sr-Latn-CS"/>
        </w:rPr>
        <w:t>, označenog u izreci.</w:t>
      </w:r>
    </w:p>
    <w:p w:rsidR="00953F60" w:rsidRDefault="00953F60" w:rsidP="00953F60">
      <w:pPr>
        <w:spacing w:after="0" w:line="240" w:lineRule="auto"/>
        <w:ind w:right="-567" w:firstLine="720"/>
        <w:jc w:val="both"/>
        <w:rPr>
          <w:rFonts w:ascii="Arial Narrow" w:hAnsi="Arial Narrow"/>
          <w:b/>
          <w:sz w:val="26"/>
          <w:szCs w:val="26"/>
          <w:lang w:val="sr-Latn-CS"/>
        </w:rPr>
      </w:pPr>
    </w:p>
    <w:p w:rsidR="00953F60" w:rsidRDefault="00953F60" w:rsidP="00953F60">
      <w:pPr>
        <w:spacing w:after="0" w:line="240" w:lineRule="auto"/>
        <w:ind w:right="-567" w:firstLine="720"/>
        <w:jc w:val="both"/>
        <w:rPr>
          <w:rFonts w:ascii="Arial Narrow" w:hAnsi="Arial Narrow"/>
          <w:sz w:val="26"/>
          <w:szCs w:val="26"/>
          <w:lang w:val="sr-Latn-CS"/>
        </w:rPr>
      </w:pPr>
      <w:r w:rsidRPr="00DF2D7B">
        <w:rPr>
          <w:rFonts w:ascii="Arial Narrow" w:hAnsi="Arial Narrow"/>
          <w:sz w:val="26"/>
          <w:szCs w:val="26"/>
          <w:lang w:val="sr-Latn-CS"/>
        </w:rPr>
        <w:t xml:space="preserve">2. </w:t>
      </w:r>
      <w:r>
        <w:rPr>
          <w:rFonts w:ascii="Arial Narrow" w:hAnsi="Arial Narrow"/>
          <w:sz w:val="26"/>
          <w:szCs w:val="26"/>
          <w:lang w:val="sr-Latn-CS"/>
        </w:rPr>
        <w:t>U ostavljenom roku,</w:t>
      </w:r>
      <w:r w:rsidRPr="00CD5B18">
        <w:rPr>
          <w:rFonts w:ascii="Arial Narrow" w:hAnsi="Arial Narrow"/>
          <w:sz w:val="26"/>
          <w:szCs w:val="26"/>
          <w:lang w:val="sr-Latn-CS"/>
        </w:rPr>
        <w:t xml:space="preserve"> </w:t>
      </w:r>
      <w:r>
        <w:rPr>
          <w:rFonts w:ascii="Arial Narrow" w:hAnsi="Arial Narrow"/>
          <w:sz w:val="26"/>
          <w:szCs w:val="26"/>
          <w:lang w:val="sr-Latn-CS"/>
        </w:rPr>
        <w:t xml:space="preserve">Skupština Notarske komore Crne Gore nije dostavila odgovor na stavove Ustavnog suda izražene u Rješenju o pokretanju postupka. </w:t>
      </w:r>
    </w:p>
    <w:p w:rsidR="00953F60" w:rsidRDefault="00953F60" w:rsidP="00953F60">
      <w:pPr>
        <w:spacing w:after="0" w:line="240" w:lineRule="auto"/>
        <w:ind w:right="-567" w:firstLine="720"/>
        <w:jc w:val="both"/>
        <w:rPr>
          <w:rFonts w:ascii="Arial Narrow" w:hAnsi="Arial Narrow"/>
          <w:sz w:val="26"/>
          <w:szCs w:val="26"/>
          <w:lang w:val="sr-Latn-CS"/>
        </w:rPr>
      </w:pPr>
    </w:p>
    <w:p w:rsidR="00953F60" w:rsidRDefault="00953F60" w:rsidP="00953F60">
      <w:pPr>
        <w:spacing w:after="0" w:line="240" w:lineRule="auto"/>
        <w:ind w:right="-567" w:firstLine="709"/>
        <w:jc w:val="both"/>
        <w:rPr>
          <w:rFonts w:ascii="Arial Narrow" w:hAnsi="Arial Narrow"/>
          <w:sz w:val="26"/>
          <w:szCs w:val="26"/>
        </w:rPr>
      </w:pPr>
      <w:r w:rsidRPr="00E02541">
        <w:rPr>
          <w:rFonts w:ascii="Arial Narrow" w:hAnsi="Arial Narrow"/>
          <w:sz w:val="26"/>
          <w:szCs w:val="26"/>
        </w:rPr>
        <w:t xml:space="preserve">3. Osporenim </w:t>
      </w:r>
      <w:r>
        <w:rPr>
          <w:rFonts w:ascii="Arial Narrow" w:hAnsi="Arial Narrow"/>
          <w:sz w:val="26"/>
          <w:szCs w:val="26"/>
        </w:rPr>
        <w:t xml:space="preserve">odredbama </w:t>
      </w:r>
      <w:r w:rsidRPr="00E02541">
        <w:rPr>
          <w:rFonts w:ascii="Arial Narrow" w:hAnsi="Arial Narrow"/>
          <w:sz w:val="26"/>
          <w:szCs w:val="26"/>
        </w:rPr>
        <w:t>P</w:t>
      </w:r>
      <w:r>
        <w:rPr>
          <w:rFonts w:ascii="Arial Narrow" w:hAnsi="Arial Narrow"/>
          <w:sz w:val="26"/>
          <w:szCs w:val="26"/>
        </w:rPr>
        <w:t>oslovnika propisano je</w:t>
      </w:r>
      <w:r w:rsidRPr="00E02541">
        <w:rPr>
          <w:rFonts w:ascii="Arial Narrow" w:hAnsi="Arial Narrow"/>
          <w:sz w:val="26"/>
          <w:szCs w:val="26"/>
        </w:rPr>
        <w:t>:</w:t>
      </w:r>
    </w:p>
    <w:p w:rsidR="00953F60" w:rsidRDefault="00953F60" w:rsidP="00953F60">
      <w:pPr>
        <w:spacing w:after="0" w:line="240" w:lineRule="auto"/>
        <w:ind w:right="-567" w:firstLine="709"/>
        <w:jc w:val="both"/>
        <w:rPr>
          <w:rFonts w:ascii="Arial Narrow" w:hAnsi="Arial Narrow"/>
          <w:sz w:val="26"/>
          <w:szCs w:val="26"/>
        </w:rPr>
      </w:pPr>
    </w:p>
    <w:p w:rsidR="00953F60" w:rsidRPr="00CA2CBD" w:rsidRDefault="00953F60" w:rsidP="00953F60">
      <w:pPr>
        <w:spacing w:after="0" w:line="240" w:lineRule="auto"/>
        <w:ind w:right="-567"/>
        <w:jc w:val="center"/>
        <w:rPr>
          <w:rFonts w:ascii="Arial Narrow" w:hAnsi="Arial Narrow"/>
        </w:rPr>
      </w:pPr>
      <w:r>
        <w:rPr>
          <w:rFonts w:ascii="Arial Narrow" w:hAnsi="Arial Narrow"/>
        </w:rPr>
        <w:t>“</w:t>
      </w:r>
      <w:r w:rsidRPr="00CA2CBD">
        <w:rPr>
          <w:rFonts w:ascii="Arial Narrow" w:hAnsi="Arial Narrow"/>
        </w:rPr>
        <w:t>Član 5. stav 3.</w:t>
      </w:r>
    </w:p>
    <w:p w:rsidR="00953F60" w:rsidRPr="00CA2CBD" w:rsidRDefault="00953F60" w:rsidP="00953F60">
      <w:pPr>
        <w:spacing w:after="0" w:line="240" w:lineRule="auto"/>
        <w:ind w:right="-567" w:firstLine="709"/>
        <w:jc w:val="both"/>
        <w:rPr>
          <w:rFonts w:ascii="Arial Narrow" w:hAnsi="Arial Narrow"/>
        </w:rPr>
      </w:pPr>
      <w:r>
        <w:rPr>
          <w:rFonts w:ascii="Arial Narrow" w:hAnsi="Arial Narrow"/>
        </w:rPr>
        <w:t>Prava iz stava</w:t>
      </w:r>
      <w:r w:rsidRPr="00CA2CBD">
        <w:rPr>
          <w:rFonts w:ascii="Arial Narrow" w:hAnsi="Arial Narrow"/>
        </w:rPr>
        <w:t xml:space="preserve"> 1. i 2. ovog člana nemaju notari kojima je izrečena disciplinska mjera privremenog oduzimanja prava na vršenje poslova notara ili koji su privremeno udaljeni sa poslova notara, osim prava da prisustvuju sjednici Skupštine.</w:t>
      </w:r>
    </w:p>
    <w:p w:rsidR="00953F60" w:rsidRPr="00CA2CBD" w:rsidRDefault="00953F60" w:rsidP="00953F60">
      <w:pPr>
        <w:spacing w:after="0" w:line="240" w:lineRule="auto"/>
        <w:ind w:right="-567"/>
        <w:jc w:val="center"/>
        <w:rPr>
          <w:rFonts w:ascii="Arial Narrow" w:hAnsi="Arial Narrow"/>
        </w:rPr>
      </w:pPr>
      <w:r w:rsidRPr="00CA2CBD">
        <w:rPr>
          <w:rFonts w:ascii="Arial Narrow" w:hAnsi="Arial Narrow"/>
        </w:rPr>
        <w:t>Član 32.</w:t>
      </w:r>
    </w:p>
    <w:p w:rsidR="00953F60" w:rsidRDefault="00953F60" w:rsidP="00953F60">
      <w:pPr>
        <w:spacing w:after="0" w:line="240" w:lineRule="auto"/>
        <w:ind w:right="-567" w:firstLine="709"/>
        <w:jc w:val="both"/>
        <w:rPr>
          <w:rFonts w:ascii="Arial Narrow" w:hAnsi="Arial Narrow"/>
        </w:rPr>
      </w:pPr>
      <w:r w:rsidRPr="00CA2CBD">
        <w:rPr>
          <w:rFonts w:ascii="Arial Narrow" w:hAnsi="Arial Narrow"/>
        </w:rPr>
        <w:t>Kandidati za člana organa Notarske komore mogu biti samo notari sa istaknutim stručnim i ljudskim kvalitetima koji nijesu disciplinski kažnjavani.</w:t>
      </w:r>
      <w:r>
        <w:rPr>
          <w:rFonts w:ascii="Arial Narrow" w:hAnsi="Arial Narrow"/>
        </w:rPr>
        <w:t>”</w:t>
      </w:r>
    </w:p>
    <w:p w:rsidR="00953F60" w:rsidRPr="00CA2CBD" w:rsidRDefault="00953F60" w:rsidP="00953F60">
      <w:pPr>
        <w:spacing w:after="0" w:line="240" w:lineRule="auto"/>
        <w:ind w:right="-567" w:firstLine="709"/>
        <w:jc w:val="both"/>
        <w:rPr>
          <w:rFonts w:ascii="Arial Narrow" w:hAnsi="Arial Narrow"/>
        </w:rPr>
      </w:pPr>
    </w:p>
    <w:p w:rsidR="00953F60" w:rsidRDefault="00953F60" w:rsidP="00953F60">
      <w:pPr>
        <w:spacing w:after="0" w:line="240" w:lineRule="auto"/>
        <w:ind w:right="-567"/>
        <w:jc w:val="both"/>
        <w:rPr>
          <w:rFonts w:ascii="Arial Narrow" w:hAnsi="Arial Narrow"/>
          <w:bCs/>
          <w:sz w:val="26"/>
          <w:szCs w:val="26"/>
          <w:lang w:val="sr-Latn-CS"/>
        </w:rPr>
      </w:pPr>
      <w:r w:rsidRPr="000A16E4">
        <w:rPr>
          <w:rFonts w:ascii="Arial Narrow" w:hAnsi="Arial Narrow"/>
        </w:rPr>
        <w:tab/>
      </w:r>
      <w:r>
        <w:rPr>
          <w:rFonts w:ascii="Arial Narrow" w:hAnsi="Arial Narrow"/>
          <w:bCs/>
          <w:sz w:val="26"/>
          <w:szCs w:val="26"/>
          <w:lang w:val="sr-Latn-CS"/>
        </w:rPr>
        <w:t>4. Ustavni sud je</w:t>
      </w:r>
      <w:r w:rsidRPr="004B10B2">
        <w:rPr>
          <w:rFonts w:ascii="Arial Narrow" w:hAnsi="Arial Narrow"/>
          <w:bCs/>
          <w:sz w:val="26"/>
          <w:szCs w:val="26"/>
          <w:lang w:val="sr-Latn-CS"/>
        </w:rPr>
        <w:t xml:space="preserve"> </w:t>
      </w:r>
      <w:r>
        <w:rPr>
          <w:rFonts w:ascii="Arial Narrow" w:hAnsi="Arial Narrow"/>
          <w:bCs/>
          <w:sz w:val="26"/>
          <w:szCs w:val="26"/>
          <w:lang w:val="sr-Latn-CS"/>
        </w:rPr>
        <w:t xml:space="preserve">utvrdio da osporene odredbe člana 5. stav 3. i člana 32. Poslovnika nijesu u saglasnosti s Ustavom i zakonom da su se stekli uslovi za njihovo ukidanje </w:t>
      </w:r>
    </w:p>
    <w:p w:rsidR="00953F60" w:rsidRPr="004B10B2" w:rsidRDefault="00953F60" w:rsidP="00953F60">
      <w:pPr>
        <w:spacing w:after="0" w:line="240" w:lineRule="auto"/>
        <w:ind w:right="-567"/>
        <w:jc w:val="both"/>
        <w:rPr>
          <w:rFonts w:ascii="Arial Narrow" w:hAnsi="Arial Narrow" w:cs="Arial"/>
          <w:sz w:val="26"/>
          <w:szCs w:val="26"/>
          <w:lang w:val="sv-SE"/>
        </w:rPr>
      </w:pPr>
      <w:r>
        <w:rPr>
          <w:rFonts w:ascii="Arial Narrow" w:hAnsi="Arial Narrow"/>
          <w:bCs/>
          <w:sz w:val="26"/>
          <w:szCs w:val="26"/>
          <w:lang w:val="sr-Latn-CS"/>
        </w:rPr>
        <w:t>.</w:t>
      </w:r>
    </w:p>
    <w:p w:rsidR="00953F60" w:rsidRDefault="00953F60" w:rsidP="00953F60">
      <w:pPr>
        <w:spacing w:after="0" w:line="240" w:lineRule="auto"/>
        <w:ind w:right="-567" w:firstLine="709"/>
        <w:jc w:val="both"/>
        <w:rPr>
          <w:rFonts w:ascii="Arial Narrow" w:hAnsi="Arial Narrow" w:cs="Arial"/>
          <w:sz w:val="26"/>
          <w:szCs w:val="26"/>
          <w:lang w:val="sv-SE"/>
        </w:rPr>
      </w:pPr>
      <w:r>
        <w:rPr>
          <w:rFonts w:ascii="Arial Narrow" w:hAnsi="Arial Narrow" w:cs="Arial"/>
          <w:sz w:val="26"/>
          <w:szCs w:val="26"/>
          <w:lang w:val="sv-SE"/>
        </w:rPr>
        <w:t xml:space="preserve">5. Za odlučivanje u ovom predmetu pravno relevantne su odredbe sljedećih propisa: </w:t>
      </w:r>
    </w:p>
    <w:p w:rsidR="00953F60" w:rsidRDefault="00953F60" w:rsidP="00953F60">
      <w:pPr>
        <w:spacing w:after="0" w:line="240" w:lineRule="auto"/>
        <w:ind w:right="-567" w:firstLine="709"/>
        <w:jc w:val="both"/>
        <w:rPr>
          <w:rFonts w:ascii="Arial Narrow" w:hAnsi="Arial Narrow" w:cs="Arial"/>
          <w:sz w:val="26"/>
          <w:szCs w:val="26"/>
          <w:lang w:val="sv-SE"/>
        </w:rPr>
      </w:pPr>
    </w:p>
    <w:p w:rsidR="00953F60" w:rsidRDefault="00953F60" w:rsidP="00953F60">
      <w:pPr>
        <w:spacing w:after="0" w:line="240" w:lineRule="auto"/>
        <w:ind w:right="-567"/>
        <w:jc w:val="both"/>
        <w:rPr>
          <w:rFonts w:ascii="Arial Narrow" w:hAnsi="Arial Narrow" w:cs="Arial"/>
          <w:sz w:val="26"/>
          <w:szCs w:val="26"/>
          <w:lang w:val="sv-SE"/>
        </w:rPr>
      </w:pPr>
      <w:r>
        <w:rPr>
          <w:rFonts w:ascii="Arial Narrow" w:hAnsi="Arial Narrow" w:cs="Arial"/>
          <w:lang w:val="sv-SE"/>
        </w:rPr>
        <w:t xml:space="preserve">       </w:t>
      </w:r>
      <w:r>
        <w:rPr>
          <w:rFonts w:ascii="Arial Narrow" w:hAnsi="Arial Narrow" w:cs="Arial"/>
          <w:sz w:val="26"/>
          <w:szCs w:val="26"/>
          <w:lang w:val="sv-SE"/>
        </w:rPr>
        <w:t xml:space="preserve">      Ustava Crne Gore:</w:t>
      </w:r>
      <w:bookmarkStart w:id="1" w:name="SADRZAJ_243"/>
    </w:p>
    <w:p w:rsidR="00953F60" w:rsidRPr="00CA2CBD" w:rsidRDefault="00953F60" w:rsidP="00953F60">
      <w:pPr>
        <w:spacing w:after="0" w:line="240" w:lineRule="auto"/>
        <w:ind w:right="-567"/>
        <w:jc w:val="center"/>
        <w:rPr>
          <w:rFonts w:ascii="Arial Narrow" w:hAnsi="Arial Narrow" w:cs="Arial"/>
          <w:lang w:val="sv-SE"/>
        </w:rPr>
      </w:pPr>
      <w:r w:rsidRPr="00CA2CBD">
        <w:rPr>
          <w:rFonts w:ascii="Arial Narrow" w:hAnsi="Arial Narrow" w:cs="Arial"/>
          <w:lang w:val="sv-SE"/>
        </w:rPr>
        <w:t>’’Član 1. stav 2.</w:t>
      </w:r>
    </w:p>
    <w:p w:rsidR="00953F60" w:rsidRPr="00CA2CBD" w:rsidRDefault="00953F60" w:rsidP="00953F60">
      <w:pPr>
        <w:spacing w:after="0" w:line="240" w:lineRule="auto"/>
        <w:ind w:right="-567"/>
        <w:jc w:val="both"/>
        <w:rPr>
          <w:rFonts w:ascii="Arial Narrow" w:hAnsi="Arial Narrow" w:cs="Arial"/>
          <w:lang w:val="sv-SE"/>
        </w:rPr>
      </w:pPr>
      <w:r w:rsidRPr="00CA2CBD">
        <w:rPr>
          <w:rFonts w:ascii="Arial Narrow" w:hAnsi="Arial Narrow" w:cs="Arial"/>
          <w:lang w:val="sv-SE"/>
        </w:rPr>
        <w:tab/>
        <w:t>Crna Gora je građanska, demokratska, ekološka i država socijalne pravde, zasnovana na vladavini prava.</w:t>
      </w:r>
    </w:p>
    <w:p w:rsidR="00953F60" w:rsidRPr="0045608F" w:rsidRDefault="00953F60" w:rsidP="00953F60">
      <w:pPr>
        <w:tabs>
          <w:tab w:val="left" w:pos="0"/>
        </w:tabs>
        <w:spacing w:after="0" w:line="240" w:lineRule="auto"/>
        <w:ind w:right="-567"/>
        <w:jc w:val="center"/>
        <w:rPr>
          <w:rFonts w:ascii="Arial Narrow" w:hAnsi="Arial Narrow" w:cs="Arial"/>
          <w:lang w:val="sv-SE"/>
        </w:rPr>
      </w:pPr>
      <w:r w:rsidRPr="0045608F">
        <w:rPr>
          <w:rFonts w:ascii="Arial Narrow" w:hAnsi="Arial Narrow" w:cs="Arial"/>
          <w:lang w:val="sv-SE"/>
        </w:rPr>
        <w:t>Član 16.</w:t>
      </w:r>
      <w:r>
        <w:rPr>
          <w:rFonts w:ascii="Arial Narrow" w:hAnsi="Arial Narrow" w:cs="Arial"/>
          <w:lang w:val="sv-SE"/>
        </w:rPr>
        <w:t xml:space="preserve"> tač. 1. i 5.</w:t>
      </w:r>
    </w:p>
    <w:p w:rsidR="00953F60" w:rsidRDefault="00953F60" w:rsidP="00953F60">
      <w:pPr>
        <w:tabs>
          <w:tab w:val="left" w:pos="4245"/>
        </w:tabs>
        <w:spacing w:after="0" w:line="240" w:lineRule="auto"/>
        <w:ind w:right="-567" w:firstLine="720"/>
        <w:jc w:val="both"/>
        <w:rPr>
          <w:rFonts w:ascii="Arial Narrow" w:hAnsi="Arial Narrow" w:cs="Arial"/>
          <w:color w:val="000000"/>
          <w:lang w:val="pl-PL"/>
        </w:rPr>
      </w:pPr>
      <w:r w:rsidRPr="0045608F">
        <w:rPr>
          <w:rFonts w:ascii="Arial Narrow" w:hAnsi="Arial Narrow" w:cs="Arial"/>
          <w:color w:val="000000"/>
          <w:lang w:val="pl-PL"/>
        </w:rPr>
        <w:t>Zakonom se, u skladu sa Ustavom, uređuju:</w:t>
      </w:r>
    </w:p>
    <w:p w:rsidR="00953F60" w:rsidRPr="0045608F" w:rsidRDefault="00953F60" w:rsidP="00953F60">
      <w:pPr>
        <w:tabs>
          <w:tab w:val="left" w:pos="4245"/>
        </w:tabs>
        <w:spacing w:after="0" w:line="240" w:lineRule="auto"/>
        <w:ind w:right="-567" w:firstLine="720"/>
        <w:jc w:val="both"/>
        <w:rPr>
          <w:rFonts w:ascii="Arial Narrow" w:hAnsi="Arial Narrow" w:cs="Arial"/>
          <w:color w:val="000000"/>
          <w:lang w:val="pl-PL"/>
        </w:rPr>
      </w:pPr>
      <w:r>
        <w:rPr>
          <w:rFonts w:ascii="Arial Narrow" w:hAnsi="Arial Narrow" w:cs="Arial"/>
          <w:color w:val="000000"/>
          <w:lang w:val="pl-PL"/>
        </w:rPr>
        <w:t>1</w:t>
      </w:r>
      <w:r w:rsidRPr="00C55259">
        <w:rPr>
          <w:rFonts w:ascii="Arial Narrow" w:hAnsi="Arial Narrow" w:cs="Arial"/>
          <w:color w:val="000000"/>
          <w:lang w:val="pl-PL"/>
        </w:rPr>
        <w:t>)</w:t>
      </w:r>
      <w:r w:rsidRPr="00C55259">
        <w:rPr>
          <w:rFonts w:ascii="Arial Narrow" w:hAnsi="Arial Narrow"/>
        </w:rPr>
        <w:t xml:space="preserve"> način ostvarivanja ljudskih prava i sloboda, kada je to neophodno za njihovo ostvarivanje</w:t>
      </w:r>
      <w:r>
        <w:rPr>
          <w:rFonts w:ascii="Arial Narrow" w:hAnsi="Arial Narrow"/>
        </w:rPr>
        <w:t>;</w:t>
      </w:r>
    </w:p>
    <w:p w:rsidR="00953F60" w:rsidRDefault="00953F60" w:rsidP="00953F60">
      <w:pPr>
        <w:tabs>
          <w:tab w:val="left" w:pos="709"/>
        </w:tabs>
        <w:spacing w:after="0" w:line="240" w:lineRule="auto"/>
        <w:ind w:right="-567" w:firstLine="720"/>
        <w:jc w:val="both"/>
        <w:rPr>
          <w:rFonts w:ascii="Arial Narrow" w:hAnsi="Arial Narrow" w:cs="Arial"/>
          <w:color w:val="000000"/>
          <w:lang w:val="sv-SE"/>
        </w:rPr>
      </w:pPr>
      <w:r w:rsidRPr="0045608F">
        <w:rPr>
          <w:rFonts w:ascii="Arial Narrow" w:hAnsi="Arial Narrow" w:cs="Arial"/>
          <w:color w:val="000000"/>
          <w:lang w:val="sv-SE"/>
        </w:rPr>
        <w:lastRenderedPageBreak/>
        <w:t>5</w:t>
      </w:r>
      <w:r>
        <w:rPr>
          <w:rFonts w:ascii="Arial Narrow" w:hAnsi="Arial Narrow" w:cs="Arial"/>
          <w:color w:val="000000"/>
          <w:lang w:val="sv-SE"/>
        </w:rPr>
        <w:t>) druga pitanja od interesa za Crnu G</w:t>
      </w:r>
      <w:r w:rsidRPr="0045608F">
        <w:rPr>
          <w:rFonts w:ascii="Arial Narrow" w:hAnsi="Arial Narrow" w:cs="Arial"/>
          <w:color w:val="000000"/>
          <w:lang w:val="sv-SE"/>
        </w:rPr>
        <w:t>oru</w:t>
      </w:r>
      <w:r>
        <w:rPr>
          <w:rFonts w:ascii="Arial Narrow" w:hAnsi="Arial Narrow" w:cs="Arial"/>
          <w:color w:val="000000"/>
          <w:lang w:val="sv-SE"/>
        </w:rPr>
        <w:t>.</w:t>
      </w:r>
    </w:p>
    <w:p w:rsidR="00953F60" w:rsidRPr="002772D8" w:rsidRDefault="00953F60" w:rsidP="00953F60">
      <w:pPr>
        <w:spacing w:after="0"/>
        <w:ind w:right="-567"/>
        <w:jc w:val="center"/>
        <w:rPr>
          <w:rFonts w:ascii="Arial Narrow" w:hAnsi="Arial Narrow" w:cs="Arial"/>
          <w:lang w:val="pl-PL"/>
        </w:rPr>
      </w:pPr>
      <w:r w:rsidRPr="002772D8">
        <w:rPr>
          <w:rFonts w:ascii="Arial Narrow" w:hAnsi="Arial Narrow" w:cs="Arial"/>
          <w:lang w:val="pl-PL"/>
        </w:rPr>
        <w:t>Član 24.</w:t>
      </w:r>
    </w:p>
    <w:p w:rsidR="00953F60" w:rsidRDefault="00953F60" w:rsidP="00953F60">
      <w:pPr>
        <w:spacing w:after="0"/>
        <w:ind w:right="-567" w:firstLine="709"/>
        <w:jc w:val="both"/>
        <w:rPr>
          <w:rFonts w:ascii="Arial Narrow" w:hAnsi="Arial Narrow" w:cs="Arial"/>
        </w:rPr>
      </w:pPr>
      <w:bookmarkStart w:id="2" w:name="SADRZAJ_056"/>
      <w:r w:rsidRPr="002772D8">
        <w:rPr>
          <w:rFonts w:ascii="Arial Narrow" w:hAnsi="Arial Narrow" w:cs="Arial"/>
        </w:rPr>
        <w:t>Zajemčena ljudska prava i slobode mogu se ograničiti samo zakonom, u obimu koji dopušta Ustav u mjeri koja je neophodna da bi se u otvorenom i slobodnom demokratskom društvu zadovoljila svrha zbog koje je ograničenje dozvoljeno.</w:t>
      </w:r>
    </w:p>
    <w:p w:rsidR="00953F60" w:rsidRDefault="00953F60" w:rsidP="00953F60">
      <w:pPr>
        <w:spacing w:after="0"/>
        <w:ind w:right="-567" w:firstLine="709"/>
        <w:jc w:val="both"/>
        <w:rPr>
          <w:rFonts w:ascii="Arial Narrow" w:hAnsi="Arial Narrow" w:cs="Arial"/>
          <w:lang w:val="sv-SE"/>
        </w:rPr>
      </w:pPr>
      <w:r w:rsidRPr="002772D8">
        <w:rPr>
          <w:rFonts w:ascii="Arial Narrow" w:hAnsi="Arial Narrow" w:cs="Arial"/>
        </w:rPr>
        <w:t>Ograničenja se ne smiju uvoditi u druge svrhe osim onih radi kojih su propisana.</w:t>
      </w:r>
      <w:bookmarkEnd w:id="2"/>
    </w:p>
    <w:p w:rsidR="00953F60" w:rsidRDefault="00953F60" w:rsidP="00953F60">
      <w:pPr>
        <w:tabs>
          <w:tab w:val="left" w:pos="709"/>
        </w:tabs>
        <w:spacing w:after="0" w:line="240" w:lineRule="auto"/>
        <w:ind w:right="-567"/>
        <w:jc w:val="center"/>
        <w:rPr>
          <w:rFonts w:ascii="Arial Narrow" w:hAnsi="Arial Narrow" w:cs="Arial"/>
          <w:lang w:val="sv-SE"/>
        </w:rPr>
      </w:pPr>
      <w:r>
        <w:rPr>
          <w:rFonts w:ascii="Arial Narrow" w:hAnsi="Arial Narrow" w:cs="Arial"/>
          <w:lang w:val="sv-SE"/>
        </w:rPr>
        <w:t>Član 145.</w:t>
      </w:r>
    </w:p>
    <w:p w:rsidR="00953F60" w:rsidRPr="0045608F" w:rsidRDefault="00953F60" w:rsidP="00953F60">
      <w:pPr>
        <w:tabs>
          <w:tab w:val="left" w:pos="709"/>
        </w:tabs>
        <w:spacing w:after="0" w:line="240" w:lineRule="auto"/>
        <w:ind w:right="-567" w:firstLine="709"/>
        <w:rPr>
          <w:rFonts w:ascii="Arial Narrow" w:hAnsi="Arial Narrow"/>
          <w:lang w:val="sv-SE"/>
        </w:rPr>
      </w:pPr>
      <w:bookmarkStart w:id="3" w:name="SADRZAJ_316"/>
      <w:bookmarkEnd w:id="1"/>
      <w:r w:rsidRPr="0045608F">
        <w:rPr>
          <w:rFonts w:ascii="Arial Narrow" w:hAnsi="Arial Narrow"/>
          <w:lang w:val="sv-SE"/>
        </w:rPr>
        <w:t>Zakon mora biti saglasan sa Ustavom i potvrđenim međunarodnim ugovorima, a drugi propis mora biti</w:t>
      </w:r>
      <w:r>
        <w:rPr>
          <w:rFonts w:ascii="Arial Narrow" w:hAnsi="Arial Narrow"/>
          <w:lang w:val="sv-SE"/>
        </w:rPr>
        <w:t xml:space="preserve"> </w:t>
      </w:r>
      <w:r w:rsidRPr="0045608F">
        <w:rPr>
          <w:rFonts w:ascii="Arial Narrow" w:hAnsi="Arial Narrow"/>
          <w:lang w:val="sv-SE"/>
        </w:rPr>
        <w:t>saglasan sa Ustavom i zakonom.</w:t>
      </w:r>
      <w:bookmarkEnd w:id="3"/>
    </w:p>
    <w:p w:rsidR="00953F60" w:rsidRPr="0045608F" w:rsidRDefault="00953F60" w:rsidP="00953F60">
      <w:pPr>
        <w:tabs>
          <w:tab w:val="left" w:pos="709"/>
        </w:tabs>
        <w:spacing w:after="0" w:line="240" w:lineRule="auto"/>
        <w:ind w:right="-567"/>
        <w:jc w:val="center"/>
        <w:rPr>
          <w:rFonts w:ascii="Arial Narrow" w:hAnsi="Arial Narrow"/>
          <w:bCs/>
          <w:lang w:val="pl-PL"/>
        </w:rPr>
      </w:pPr>
      <w:r w:rsidRPr="0045608F">
        <w:rPr>
          <w:rFonts w:ascii="Arial Narrow" w:hAnsi="Arial Narrow"/>
          <w:bCs/>
          <w:lang w:val="pl-PL"/>
        </w:rPr>
        <w:t xml:space="preserve">Član 149. stav 1. tačka 2. </w:t>
      </w:r>
    </w:p>
    <w:p w:rsidR="00953F60" w:rsidRPr="0045608F" w:rsidRDefault="00953F60" w:rsidP="00953F60">
      <w:pPr>
        <w:tabs>
          <w:tab w:val="left" w:pos="709"/>
        </w:tabs>
        <w:spacing w:after="0" w:line="240" w:lineRule="auto"/>
        <w:ind w:right="-567"/>
        <w:jc w:val="both"/>
        <w:rPr>
          <w:rFonts w:ascii="Arial Narrow" w:hAnsi="Arial Narrow"/>
          <w:bCs/>
          <w:lang w:val="pl-PL"/>
        </w:rPr>
      </w:pPr>
      <w:r w:rsidRPr="0045608F">
        <w:rPr>
          <w:rFonts w:ascii="Arial Narrow" w:hAnsi="Arial Narrow"/>
          <w:bCs/>
          <w:lang w:val="pl-PL"/>
        </w:rPr>
        <w:t xml:space="preserve">              Ustavni sud odlučuje o:</w:t>
      </w:r>
    </w:p>
    <w:p w:rsidR="00953F60" w:rsidRDefault="00953F60" w:rsidP="00953F60">
      <w:pPr>
        <w:tabs>
          <w:tab w:val="left" w:pos="709"/>
        </w:tabs>
        <w:spacing w:after="0" w:line="240" w:lineRule="auto"/>
        <w:ind w:right="-567" w:firstLine="709"/>
        <w:jc w:val="both"/>
        <w:rPr>
          <w:rFonts w:ascii="Arial Narrow" w:hAnsi="Arial Narrow"/>
          <w:bCs/>
          <w:lang w:val="pl-PL"/>
        </w:rPr>
      </w:pPr>
      <w:r w:rsidRPr="0045608F">
        <w:rPr>
          <w:rFonts w:ascii="Arial Narrow" w:hAnsi="Arial Narrow"/>
          <w:bCs/>
          <w:lang w:val="pl-PL"/>
        </w:rPr>
        <w:t>2) saglasnosti  drugih propisa  i opštih akata sa Ustavom i zakonom.”</w:t>
      </w:r>
    </w:p>
    <w:p w:rsidR="00953F60" w:rsidRDefault="00953F60" w:rsidP="00953F60">
      <w:pPr>
        <w:tabs>
          <w:tab w:val="left" w:pos="709"/>
        </w:tabs>
        <w:spacing w:after="0" w:line="240" w:lineRule="auto"/>
        <w:ind w:right="-567" w:firstLine="709"/>
        <w:jc w:val="both"/>
        <w:rPr>
          <w:rFonts w:ascii="Arial Narrow" w:hAnsi="Arial Narrow" w:cs="Arial"/>
          <w:sz w:val="26"/>
          <w:szCs w:val="26"/>
          <w:lang w:val="sv-SE"/>
        </w:rPr>
      </w:pPr>
    </w:p>
    <w:p w:rsidR="00953F60" w:rsidRDefault="00953F60" w:rsidP="00953F60">
      <w:pPr>
        <w:tabs>
          <w:tab w:val="left" w:pos="709"/>
        </w:tabs>
        <w:spacing w:after="0" w:line="240" w:lineRule="auto"/>
        <w:ind w:right="-567" w:firstLine="709"/>
        <w:jc w:val="both"/>
        <w:rPr>
          <w:rFonts w:ascii="Arial Narrow" w:hAnsi="Arial Narrow" w:cs="Arial"/>
          <w:sz w:val="26"/>
          <w:szCs w:val="26"/>
          <w:lang w:val="sv-SE"/>
        </w:rPr>
      </w:pPr>
      <w:r>
        <w:rPr>
          <w:rFonts w:ascii="Arial Narrow" w:hAnsi="Arial Narrow" w:cs="Arial"/>
          <w:sz w:val="26"/>
          <w:szCs w:val="26"/>
          <w:lang w:val="sv-SE"/>
        </w:rPr>
        <w:t xml:space="preserve">Zakona o notarima (”Službeni list Republike Crne Gore”, broj 68/05. i ”Službeni list Crne Gore”, i broj 49/08.):  </w:t>
      </w:r>
    </w:p>
    <w:p w:rsidR="00953F60" w:rsidRPr="00366681" w:rsidRDefault="00953F60" w:rsidP="00953F60">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w:t>
      </w:r>
      <w:r w:rsidRPr="00366681">
        <w:rPr>
          <w:rFonts w:ascii="Arial Narrow" w:hAnsi="Arial Narrow"/>
          <w:bCs/>
          <w:color w:val="000000"/>
          <w:sz w:val="22"/>
          <w:szCs w:val="22"/>
        </w:rPr>
        <w:t>Član 1</w:t>
      </w:r>
      <w:r>
        <w:rPr>
          <w:rFonts w:ascii="Arial Narrow" w:hAnsi="Arial Narrow"/>
          <w:bCs/>
          <w:color w:val="000000"/>
          <w:sz w:val="22"/>
          <w:szCs w:val="22"/>
        </w:rPr>
        <w:t>.</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Ovim zakonom uređuju se poslovi notara, organizacija notarske službe, uslovi za obavljanje i razlozi za prestanak notarske djelatnosti, nadzor nad radom notara, disciplinska odgovornost notara i druga pitanja od značaja za obavljanje notarske djelatnosti.</w:t>
      </w:r>
    </w:p>
    <w:p w:rsidR="00953F60" w:rsidRPr="00366681" w:rsidRDefault="00953F60" w:rsidP="00953F60">
      <w:pPr>
        <w:pStyle w:val="stil4clan"/>
        <w:spacing w:before="0" w:beforeAutospacing="0" w:after="0" w:afterAutospacing="0"/>
        <w:ind w:right="-567"/>
        <w:jc w:val="center"/>
        <w:rPr>
          <w:rFonts w:ascii="Arial Narrow" w:hAnsi="Arial Narrow"/>
          <w:bCs/>
          <w:color w:val="000000"/>
          <w:sz w:val="22"/>
          <w:szCs w:val="22"/>
        </w:rPr>
      </w:pPr>
      <w:r w:rsidRPr="00366681">
        <w:rPr>
          <w:rFonts w:ascii="Arial Narrow" w:hAnsi="Arial Narrow"/>
          <w:bCs/>
          <w:color w:val="000000"/>
          <w:sz w:val="22"/>
          <w:szCs w:val="22"/>
        </w:rPr>
        <w:t>Član 12</w:t>
      </w:r>
      <w:r>
        <w:rPr>
          <w:rFonts w:ascii="Arial Narrow" w:hAnsi="Arial Narrow"/>
          <w:bCs/>
          <w:color w:val="000000"/>
          <w:sz w:val="22"/>
          <w:szCs w:val="22"/>
        </w:rPr>
        <w:t>.</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Za notara može biti imenovano lice koje ispunjava sljedeće uslove: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1) da je državljanin Crne Gore;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2) da ima opštu zdravstvenu i poslovnu sposobnost;</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3) da je diplomirani pravnik;</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4) da ima položen pravosudni i notarski ispit;</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5) da ima najmanje pet godina radnog iskustva u pravnoj struci, od toga najmanje tri godine radnog iskustva nakon položenog pravosudnog ispita;</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6) da nije osuđivan za djelo koje ga čini nepodobnim za obavljanje poslova notara;</w:t>
      </w:r>
    </w:p>
    <w:p w:rsidR="00953F60" w:rsidRPr="005069D3" w:rsidRDefault="00953F60" w:rsidP="00953F60">
      <w:pPr>
        <w:pStyle w:val="stil4clan"/>
        <w:spacing w:before="0" w:beforeAutospacing="0" w:after="0" w:afterAutospacing="0"/>
        <w:ind w:right="-567"/>
        <w:jc w:val="center"/>
        <w:rPr>
          <w:rFonts w:ascii="Arial Narrow" w:hAnsi="Arial Narrow"/>
          <w:bCs/>
          <w:color w:val="000000"/>
          <w:sz w:val="22"/>
          <w:szCs w:val="22"/>
        </w:rPr>
      </w:pPr>
      <w:r w:rsidRPr="005069D3">
        <w:rPr>
          <w:rFonts w:ascii="Arial Narrow" w:hAnsi="Arial Narrow"/>
          <w:bCs/>
          <w:color w:val="000000"/>
          <w:sz w:val="22"/>
          <w:szCs w:val="22"/>
        </w:rPr>
        <w:t>Član 105</w:t>
      </w:r>
      <w:r>
        <w:rPr>
          <w:rFonts w:ascii="Arial Narrow" w:hAnsi="Arial Narrow"/>
          <w:bCs/>
          <w:color w:val="000000"/>
          <w:sz w:val="22"/>
          <w:szCs w:val="22"/>
        </w:rPr>
        <w:t>.</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Komora je obavezna i profesionalna organizacija notara koji imaju sjedište na teritoriji Crne Gore.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Komora ima svojstvo pravnog lica.</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Sjedište Komore je u Podgorici.</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Organi Komore su: Skupština, Upravni odbor i predsjednik.</w:t>
      </w:r>
    </w:p>
    <w:p w:rsidR="00953F60" w:rsidRPr="005069D3" w:rsidRDefault="00953F60" w:rsidP="00953F60">
      <w:pPr>
        <w:pStyle w:val="stil1tekst"/>
        <w:spacing w:before="0" w:beforeAutospacing="0" w:after="0" w:afterAutospacing="0"/>
        <w:ind w:right="-567" w:firstLine="709"/>
        <w:jc w:val="both"/>
        <w:rPr>
          <w:rFonts w:ascii="Arial Narrow" w:hAnsi="Arial Narrow" w:cs="Arial"/>
          <w:lang w:val="sv-SE"/>
        </w:rPr>
      </w:pPr>
      <w:r w:rsidRPr="00366681">
        <w:rPr>
          <w:rFonts w:ascii="Arial Narrow" w:hAnsi="Arial Narrow"/>
          <w:color w:val="000000"/>
          <w:sz w:val="22"/>
          <w:szCs w:val="22"/>
        </w:rPr>
        <w:t>Ako ovim zakonom nije drukčije određeno, organizacija, nadležnost, način izbora, prava i dužnosti organa Komore utvrđuju se statutom i drugim aktima Komore.</w:t>
      </w:r>
    </w:p>
    <w:p w:rsidR="00953F60" w:rsidRPr="005069D3" w:rsidRDefault="00953F60" w:rsidP="00953F60">
      <w:pPr>
        <w:pStyle w:val="stil4clan"/>
        <w:spacing w:before="0" w:beforeAutospacing="0" w:after="0" w:afterAutospacing="0"/>
        <w:ind w:right="-567"/>
        <w:jc w:val="center"/>
        <w:rPr>
          <w:rFonts w:ascii="Arial Narrow" w:hAnsi="Arial Narrow"/>
          <w:bCs/>
          <w:color w:val="000000"/>
          <w:sz w:val="22"/>
          <w:szCs w:val="22"/>
        </w:rPr>
      </w:pPr>
      <w:r w:rsidRPr="005069D3">
        <w:rPr>
          <w:rFonts w:ascii="Arial Narrow" w:hAnsi="Arial Narrow"/>
          <w:bCs/>
          <w:color w:val="000000"/>
          <w:sz w:val="22"/>
          <w:szCs w:val="22"/>
        </w:rPr>
        <w:t>Član 106</w:t>
      </w:r>
      <w:r>
        <w:rPr>
          <w:rFonts w:ascii="Arial Narrow" w:hAnsi="Arial Narrow"/>
          <w:bCs/>
          <w:color w:val="000000"/>
          <w:sz w:val="22"/>
          <w:szCs w:val="22"/>
        </w:rPr>
        <w:t>.</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Skupštinu Komore čine notari koji imaju sjedište na teritoriji Crne Gore.</w:t>
      </w:r>
    </w:p>
    <w:p w:rsidR="00953F60" w:rsidRPr="00366681" w:rsidRDefault="00953F60" w:rsidP="00953F60">
      <w:pPr>
        <w:pStyle w:val="stil1tekst"/>
        <w:spacing w:before="0" w:beforeAutospacing="0" w:after="0" w:afterAutospacing="0"/>
        <w:ind w:right="-567" w:firstLine="709"/>
        <w:jc w:val="both"/>
        <w:rPr>
          <w:rFonts w:ascii="Arial Narrow" w:hAnsi="Arial Narrow" w:cs="Arial"/>
          <w:lang w:val="sv-SE"/>
        </w:rPr>
      </w:pPr>
      <w:r w:rsidRPr="00366681">
        <w:rPr>
          <w:rFonts w:ascii="Arial Narrow" w:hAnsi="Arial Narrow"/>
          <w:color w:val="000000"/>
          <w:sz w:val="22"/>
          <w:szCs w:val="22"/>
        </w:rPr>
        <w:t>Skupština Komore se stara da notari vrše svoje poslove savjesno u skladu sa zakonom.</w:t>
      </w:r>
    </w:p>
    <w:p w:rsidR="00953F60" w:rsidRPr="005069D3" w:rsidRDefault="00953F60" w:rsidP="00953F60">
      <w:pPr>
        <w:pStyle w:val="stil4clan"/>
        <w:spacing w:before="0" w:beforeAutospacing="0" w:after="0" w:afterAutospacing="0"/>
        <w:ind w:right="-567"/>
        <w:jc w:val="center"/>
        <w:rPr>
          <w:rFonts w:ascii="Arial Narrow" w:hAnsi="Arial Narrow"/>
          <w:bCs/>
          <w:color w:val="000000"/>
          <w:sz w:val="22"/>
          <w:szCs w:val="22"/>
        </w:rPr>
      </w:pPr>
      <w:r w:rsidRPr="005069D3">
        <w:rPr>
          <w:rFonts w:ascii="Arial Narrow" w:hAnsi="Arial Narrow"/>
          <w:bCs/>
          <w:color w:val="000000"/>
          <w:sz w:val="22"/>
          <w:szCs w:val="22"/>
        </w:rPr>
        <w:t>Član 107</w:t>
      </w:r>
      <w:r>
        <w:rPr>
          <w:rFonts w:ascii="Arial Narrow" w:hAnsi="Arial Narrow"/>
          <w:bCs/>
          <w:color w:val="000000"/>
          <w:sz w:val="22"/>
          <w:szCs w:val="22"/>
        </w:rPr>
        <w:t>.</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Skupština Komore: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1) donosi statut, poslovnik i druge akte Komore;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2) donosi notarsku tarifu, uz saglasnost Vlade Crne Gore;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3) bira predsjednika Komore, potpredsjednika, članove Upravnog odbora i drugih organa Komore, ako ovim zakonom ili statutom Komore nije drukčije određeno;</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4) bira Disciplinsku komisiju, disciplinskog tužioca i njegovog zamjenika;</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5) razmatra predloge, zahtjeve i preporuke za uspješan rad notara;</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6) usvaja završni račun za proteklu godinu i predlog finansijskog plana za narednu godinu;</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7) razmatra i usvaja izvještaj o radu Komore;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8) odlučuje o visini članarine i načinu njenog plaćanja;</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9) odlučuje o načinu upotrebe sredstava dobijenih od novčanih kazni saglasno ovom zakonu;</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lastRenderedPageBreak/>
        <w:t>10) odlučuje o drugim pitanjima predviđenim zakonom i statutom Komore.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Skupština Komore se sastaje redovno jednom godišnje povodom odlučivanja o završnom računu i predlogu finansijskog plana za narednu godinu, a vanredno u slučajevima predviđenim statutom.</w:t>
      </w:r>
    </w:p>
    <w:p w:rsidR="00953F60" w:rsidRPr="00366681" w:rsidRDefault="00953F60" w:rsidP="00953F60">
      <w:pPr>
        <w:pStyle w:val="stil1tekst"/>
        <w:spacing w:before="0" w:beforeAutospacing="0" w:after="0" w:afterAutospacing="0"/>
        <w:ind w:right="-567" w:firstLine="709"/>
        <w:jc w:val="both"/>
        <w:rPr>
          <w:rFonts w:ascii="Arial Narrow" w:hAnsi="Arial Narrow" w:cs="Arial"/>
          <w:lang w:val="sv-SE"/>
        </w:rPr>
      </w:pPr>
      <w:r w:rsidRPr="00366681">
        <w:rPr>
          <w:rFonts w:ascii="Arial Narrow" w:hAnsi="Arial Narrow"/>
          <w:color w:val="000000"/>
          <w:sz w:val="22"/>
          <w:szCs w:val="22"/>
        </w:rPr>
        <w:t>Statut Komore donosi se dvotrećinskom većinom ukupnog broja notara.</w:t>
      </w:r>
    </w:p>
    <w:p w:rsidR="00953F60" w:rsidRPr="005069D3" w:rsidRDefault="00953F60" w:rsidP="00953F60">
      <w:pPr>
        <w:pStyle w:val="stil4clan"/>
        <w:spacing w:before="0" w:beforeAutospacing="0" w:after="0" w:afterAutospacing="0"/>
        <w:ind w:right="-567"/>
        <w:jc w:val="center"/>
        <w:rPr>
          <w:rFonts w:ascii="Arial Narrow" w:hAnsi="Arial Narrow"/>
          <w:bCs/>
          <w:color w:val="000000"/>
          <w:sz w:val="22"/>
          <w:szCs w:val="22"/>
        </w:rPr>
      </w:pPr>
      <w:r w:rsidRPr="005069D3">
        <w:rPr>
          <w:rFonts w:ascii="Arial Narrow" w:hAnsi="Arial Narrow"/>
          <w:bCs/>
          <w:color w:val="000000"/>
          <w:sz w:val="22"/>
          <w:szCs w:val="22"/>
        </w:rPr>
        <w:t>Član 113</w:t>
      </w:r>
      <w:r>
        <w:rPr>
          <w:rFonts w:ascii="Arial Narrow" w:hAnsi="Arial Narrow"/>
          <w:bCs/>
          <w:color w:val="000000"/>
          <w:sz w:val="22"/>
          <w:szCs w:val="22"/>
        </w:rPr>
        <w:t>.</w:t>
      </w:r>
    </w:p>
    <w:p w:rsidR="00953F60"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U disciplinskom postupku protiv notara mogu biti izrečene sledeće disciplinske mjere: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1) pisana opomena;</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2) novčana kazna u visini od jedne do pet zarada sudije osnovnog suda u mjesecu u kome se mjera izriče;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3) privremeno oduzimanje prava na vršenje poslova notara u trajanju od jednog mjeseca do jedne godine;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4) oduzimanje prava na vršenje poslova notara.</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Ako je izvršenjem disciplinske povrede notar stekao imovinsku korist, novčana kazna može se izreći u dvostrukom iznosu stečene koristi, nezavisno od ograničenja iz stava 1</w:t>
      </w:r>
      <w:r>
        <w:rPr>
          <w:rFonts w:ascii="Arial Narrow" w:hAnsi="Arial Narrow"/>
          <w:color w:val="000000"/>
          <w:sz w:val="22"/>
          <w:szCs w:val="22"/>
        </w:rPr>
        <w:t>.</w:t>
      </w:r>
      <w:r w:rsidRPr="00366681">
        <w:rPr>
          <w:rFonts w:ascii="Arial Narrow" w:hAnsi="Arial Narrow"/>
          <w:color w:val="000000"/>
          <w:sz w:val="22"/>
          <w:szCs w:val="22"/>
        </w:rPr>
        <w:t xml:space="preserve"> tačka 2</w:t>
      </w:r>
      <w:r>
        <w:rPr>
          <w:rFonts w:ascii="Arial Narrow" w:hAnsi="Arial Narrow"/>
          <w:color w:val="000000"/>
          <w:sz w:val="22"/>
          <w:szCs w:val="22"/>
        </w:rPr>
        <w:t>.</w:t>
      </w:r>
      <w:r w:rsidRPr="00366681">
        <w:rPr>
          <w:rFonts w:ascii="Arial Narrow" w:hAnsi="Arial Narrow"/>
          <w:color w:val="000000"/>
          <w:sz w:val="22"/>
          <w:szCs w:val="22"/>
        </w:rPr>
        <w:t xml:space="preserve"> ovog člana.</w:t>
      </w:r>
    </w:p>
    <w:p w:rsidR="00953F60" w:rsidRDefault="00953F60" w:rsidP="00953F60">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 xml:space="preserve">Član 114. stav 2. </w:t>
      </w:r>
    </w:p>
    <w:p w:rsidR="00953F60" w:rsidRDefault="00953F60" w:rsidP="00953F60">
      <w:pPr>
        <w:pStyle w:val="1tekst"/>
        <w:ind w:left="0" w:right="-567" w:firstLine="709"/>
        <w:rPr>
          <w:rFonts w:ascii="Arial Narrow" w:hAnsi="Arial Narrow"/>
          <w:sz w:val="22"/>
          <w:szCs w:val="22"/>
        </w:rPr>
      </w:pPr>
      <w:bookmarkStart w:id="4" w:name="SADRZAJ_614"/>
      <w:r>
        <w:rPr>
          <w:rFonts w:ascii="Arial Narrow" w:hAnsi="Arial Narrow"/>
          <w:sz w:val="22"/>
          <w:szCs w:val="22"/>
        </w:rPr>
        <w:t>Kada je protiv notara pokrenut disciplinski postupak može se donijeti rješenje o njegovom privremenom udaljenju sa poslova notara, ako je to nužno radi zaštite časti i ugleda službe ili radi osiguranja interesa stranaka.</w:t>
      </w:r>
    </w:p>
    <w:p w:rsidR="00953F60" w:rsidRDefault="00953F60" w:rsidP="00953F60">
      <w:pPr>
        <w:pStyle w:val="1tekst"/>
        <w:ind w:left="0" w:right="-567" w:firstLine="709"/>
        <w:rPr>
          <w:rFonts w:ascii="Arial Narrow" w:hAnsi="Arial Narrow"/>
          <w:sz w:val="22"/>
          <w:szCs w:val="22"/>
        </w:rPr>
      </w:pPr>
      <w:r>
        <w:rPr>
          <w:rFonts w:ascii="Arial Narrow" w:hAnsi="Arial Narrow"/>
          <w:sz w:val="22"/>
          <w:szCs w:val="22"/>
        </w:rPr>
        <w:t>Notar može biti privremeno udaljen sa poslova notara najduže šest mjeseci.</w:t>
      </w:r>
    </w:p>
    <w:p w:rsidR="00953F60" w:rsidRDefault="00953F60" w:rsidP="00953F60">
      <w:pPr>
        <w:pStyle w:val="1tekst"/>
        <w:ind w:left="0" w:right="-567" w:firstLine="709"/>
        <w:rPr>
          <w:rFonts w:ascii="Arial Narrow" w:hAnsi="Arial Narrow"/>
          <w:bCs/>
          <w:color w:val="000000"/>
          <w:sz w:val="22"/>
          <w:szCs w:val="22"/>
        </w:rPr>
      </w:pPr>
      <w:r>
        <w:rPr>
          <w:rFonts w:ascii="Arial Narrow" w:hAnsi="Arial Narrow"/>
          <w:sz w:val="22"/>
          <w:szCs w:val="22"/>
        </w:rPr>
        <w:t>Rješenje iz stava 1. ovog člana donosi Disciplinska komisija.</w:t>
      </w:r>
      <w:bookmarkEnd w:id="4"/>
    </w:p>
    <w:p w:rsidR="00953F60" w:rsidRPr="005069D3" w:rsidRDefault="00953F60" w:rsidP="00953F60">
      <w:pPr>
        <w:pStyle w:val="stil4clan"/>
        <w:spacing w:before="0" w:beforeAutospacing="0" w:after="0" w:afterAutospacing="0"/>
        <w:ind w:right="-567"/>
        <w:jc w:val="center"/>
        <w:rPr>
          <w:rFonts w:ascii="Arial Narrow" w:hAnsi="Arial Narrow"/>
          <w:bCs/>
          <w:color w:val="000000"/>
          <w:sz w:val="22"/>
          <w:szCs w:val="22"/>
        </w:rPr>
      </w:pPr>
      <w:r w:rsidRPr="005069D3">
        <w:rPr>
          <w:rFonts w:ascii="Arial Narrow" w:hAnsi="Arial Narrow"/>
          <w:bCs/>
          <w:color w:val="000000"/>
          <w:sz w:val="22"/>
          <w:szCs w:val="22"/>
        </w:rPr>
        <w:t>Član 121</w:t>
      </w:r>
      <w:r>
        <w:rPr>
          <w:rFonts w:ascii="Arial Narrow" w:hAnsi="Arial Narrow"/>
          <w:bCs/>
          <w:color w:val="000000"/>
          <w:sz w:val="22"/>
          <w:szCs w:val="22"/>
        </w:rPr>
        <w:t>.</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Pravosnažna disciplinska mjera upisuje se u imenik Komore.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Notar kome je izrečena disciplinska mjera oduzimanja prava na obavljanje poslova notara briše se iz imenika Komore.</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Disciplinska mjera pisane opomene će se brisati iz imenika po isteku jedne godine od dana konačnosti odluke kojom je izrečena disciplinska mjera, novčana kazna po isteku tri godine, a druge disciplinske mjere po isteku pet godina.</w:t>
      </w:r>
    </w:p>
    <w:p w:rsidR="00953F60" w:rsidRPr="00366681" w:rsidRDefault="00953F60" w:rsidP="00953F60">
      <w:pPr>
        <w:pStyle w:val="stil1tekst"/>
        <w:spacing w:before="0" w:beforeAutospacing="0" w:after="0" w:afterAutospacing="0"/>
        <w:ind w:right="-567" w:firstLine="709"/>
        <w:jc w:val="both"/>
        <w:rPr>
          <w:rFonts w:ascii="Arial Narrow" w:hAnsi="Arial Narrow"/>
          <w:color w:val="000000"/>
          <w:sz w:val="22"/>
          <w:szCs w:val="22"/>
        </w:rPr>
      </w:pPr>
      <w:r w:rsidRPr="00366681">
        <w:rPr>
          <w:rFonts w:ascii="Arial Narrow" w:hAnsi="Arial Narrow"/>
          <w:color w:val="000000"/>
          <w:sz w:val="22"/>
          <w:szCs w:val="22"/>
        </w:rPr>
        <w:t>Ako je konačnom pravosnažnom disciplinskom odlukom izrečena mjera privremenog oduzimanja prava za obavljanje notarskih poslova ili oduzimanja prava obavljanja notarskih poslova, Komora izrečene mjere objavljuje u "Službenom listu Crne Gore".</w:t>
      </w:r>
    </w:p>
    <w:p w:rsidR="00953F60" w:rsidRDefault="00953F60" w:rsidP="00953F60">
      <w:pPr>
        <w:spacing w:after="0" w:line="240" w:lineRule="auto"/>
        <w:ind w:right="-567"/>
        <w:jc w:val="both"/>
        <w:rPr>
          <w:rFonts w:ascii="Arial Narrow" w:hAnsi="Arial Narrow" w:cs="Arial"/>
          <w:lang w:val="pl-PL"/>
        </w:rPr>
      </w:pPr>
    </w:p>
    <w:p w:rsidR="00953F60" w:rsidRDefault="00953F60" w:rsidP="00953F60">
      <w:pPr>
        <w:tabs>
          <w:tab w:val="left" w:pos="1095"/>
        </w:tabs>
        <w:spacing w:after="0" w:line="240" w:lineRule="auto"/>
        <w:ind w:right="-567" w:firstLine="709"/>
        <w:jc w:val="both"/>
        <w:rPr>
          <w:rFonts w:ascii="Arial Narrow" w:hAnsi="Arial Narrow"/>
          <w:sz w:val="26"/>
          <w:szCs w:val="26"/>
        </w:rPr>
      </w:pPr>
      <w:r>
        <w:rPr>
          <w:rFonts w:ascii="Arial Narrow" w:hAnsi="Arial Narrow"/>
          <w:sz w:val="26"/>
          <w:szCs w:val="26"/>
        </w:rPr>
        <w:t xml:space="preserve">6. </w:t>
      </w:r>
      <w:r w:rsidRPr="00456CAF">
        <w:rPr>
          <w:rFonts w:ascii="Arial Narrow" w:hAnsi="Arial Narrow" w:cs="Arial"/>
          <w:sz w:val="26"/>
          <w:szCs w:val="26"/>
          <w:lang w:val="sr-Latn-CS"/>
        </w:rPr>
        <w:t>Iz citira</w:t>
      </w:r>
      <w:r>
        <w:rPr>
          <w:rFonts w:ascii="Arial Narrow" w:hAnsi="Arial Narrow" w:cs="Arial"/>
          <w:sz w:val="26"/>
          <w:szCs w:val="26"/>
          <w:lang w:val="sr-Latn-CS"/>
        </w:rPr>
        <w:t xml:space="preserve">nih odredaba Ustava proizilazi </w:t>
      </w:r>
      <w:r w:rsidRPr="00456CAF">
        <w:rPr>
          <w:rFonts w:ascii="Arial Narrow" w:hAnsi="Arial Narrow" w:cs="Arial"/>
          <w:sz w:val="26"/>
          <w:szCs w:val="26"/>
          <w:lang w:val="sr-Latn-CS"/>
        </w:rPr>
        <w:t>da je Crna Gora građanska, demokratska, ekološka i država socijalne pravde, zasnovana na vladavini prava</w:t>
      </w:r>
      <w:r w:rsidRPr="00203580">
        <w:rPr>
          <w:rFonts w:ascii="Arial Narrow" w:hAnsi="Arial Narrow"/>
          <w:sz w:val="26"/>
          <w:szCs w:val="26"/>
        </w:rPr>
        <w:t xml:space="preserve"> </w:t>
      </w:r>
      <w:r>
        <w:rPr>
          <w:rFonts w:ascii="Arial Narrow" w:hAnsi="Arial Narrow"/>
          <w:sz w:val="26"/>
          <w:szCs w:val="26"/>
        </w:rPr>
        <w:t xml:space="preserve">i </w:t>
      </w:r>
      <w:r w:rsidRPr="00203580">
        <w:rPr>
          <w:rFonts w:ascii="Arial Narrow" w:hAnsi="Arial Narrow"/>
          <w:sz w:val="26"/>
          <w:szCs w:val="26"/>
        </w:rPr>
        <w:t xml:space="preserve">da </w:t>
      </w:r>
      <w:r>
        <w:rPr>
          <w:rFonts w:ascii="Arial Narrow" w:hAnsi="Arial Narrow"/>
          <w:sz w:val="26"/>
          <w:szCs w:val="26"/>
        </w:rPr>
        <w:t xml:space="preserve">se zakonom uređuju pitanja od interesa za Crnu Goru, </w:t>
      </w:r>
      <w:r>
        <w:rPr>
          <w:rFonts w:ascii="Arial Narrow" w:hAnsi="Arial Narrow" w:cs="Arial"/>
          <w:sz w:val="26"/>
          <w:szCs w:val="26"/>
        </w:rPr>
        <w:t>pa i</w:t>
      </w:r>
      <w:r w:rsidRPr="007359DF">
        <w:rPr>
          <w:rFonts w:ascii="Lucida Sans Unicode" w:eastAsia="Times New Roman" w:hAnsi="Lucida Sans Unicode" w:cs="Lucida Sans Unicode"/>
          <w:b/>
          <w:color w:val="333333"/>
          <w:sz w:val="26"/>
          <w:szCs w:val="26"/>
          <w:lang w:val="sr-Latn-CS"/>
        </w:rPr>
        <w:t xml:space="preserve"> </w:t>
      </w:r>
      <w:r w:rsidRPr="00231235">
        <w:rPr>
          <w:rFonts w:ascii="Arial Narrow" w:hAnsi="Arial Narrow" w:cs="Arial"/>
          <w:sz w:val="26"/>
          <w:szCs w:val="26"/>
        </w:rPr>
        <w:t>pitanj</w:t>
      </w:r>
      <w:r>
        <w:rPr>
          <w:rFonts w:ascii="Arial Narrow" w:hAnsi="Arial Narrow" w:cs="Arial"/>
          <w:sz w:val="26"/>
          <w:szCs w:val="26"/>
        </w:rPr>
        <w:t>e</w:t>
      </w:r>
      <w:r>
        <w:rPr>
          <w:rFonts w:ascii="Arial Narrow" w:hAnsi="Arial Narrow"/>
          <w:sz w:val="26"/>
          <w:szCs w:val="26"/>
        </w:rPr>
        <w:t xml:space="preserve"> organizacije notarske službe. Saglasno navedenom ustavnom ovlašćenju, Skupština je donijela Zakon o notarima kojim je </w:t>
      </w:r>
      <w:r w:rsidRPr="004B6CA6">
        <w:rPr>
          <w:rFonts w:ascii="Arial Narrow" w:eastAsia="Calibri" w:hAnsi="Arial Narrow" w:cs="Times New Roman"/>
          <w:color w:val="000000"/>
          <w:sz w:val="26"/>
          <w:szCs w:val="26"/>
        </w:rPr>
        <w:t xml:space="preserve">notarska služba uređena kao javna služba, </w:t>
      </w:r>
      <w:r>
        <w:rPr>
          <w:rFonts w:ascii="Arial Narrow" w:eastAsia="Calibri" w:hAnsi="Arial Narrow" w:cs="Times New Roman"/>
          <w:color w:val="000000"/>
          <w:sz w:val="26"/>
          <w:szCs w:val="26"/>
        </w:rPr>
        <w:t>njena organizacija, ovlašćenja i</w:t>
      </w:r>
      <w:r w:rsidRPr="004B6CA6">
        <w:rPr>
          <w:rFonts w:ascii="Arial Narrow" w:eastAsia="Calibri" w:hAnsi="Arial Narrow" w:cs="Times New Roman"/>
          <w:color w:val="000000"/>
          <w:sz w:val="26"/>
          <w:szCs w:val="26"/>
        </w:rPr>
        <w:t xml:space="preserve"> način rada, pravni poslovi za čiju je pravnu valjanost obavezna notarska obrada isprava</w:t>
      </w:r>
      <w:r>
        <w:rPr>
          <w:rFonts w:ascii="Arial Narrow" w:eastAsia="Calibri" w:hAnsi="Arial Narrow" w:cs="Times New Roman"/>
          <w:color w:val="000000"/>
          <w:sz w:val="26"/>
          <w:szCs w:val="26"/>
        </w:rPr>
        <w:t xml:space="preserve">, </w:t>
      </w:r>
      <w:r w:rsidRPr="004B6CA6">
        <w:rPr>
          <w:rFonts w:ascii="Arial Narrow" w:eastAsia="Calibri" w:hAnsi="Arial Narrow" w:cs="Times New Roman"/>
          <w:color w:val="000000"/>
          <w:sz w:val="26"/>
          <w:szCs w:val="26"/>
        </w:rPr>
        <w:t xml:space="preserve">notarski ispit, kao i druga pitanja od značaja za </w:t>
      </w:r>
      <w:r w:rsidRPr="00E61975">
        <w:rPr>
          <w:rFonts w:ascii="Arial Narrow" w:hAnsi="Arial Narrow"/>
          <w:sz w:val="26"/>
          <w:szCs w:val="26"/>
        </w:rPr>
        <w:t>obavljanje notarske djelatnosti</w:t>
      </w:r>
      <w:r w:rsidRPr="004B6CA6">
        <w:rPr>
          <w:rFonts w:ascii="Arial Narrow" w:eastAsia="Calibri" w:hAnsi="Arial Narrow" w:cs="Times New Roman"/>
          <w:color w:val="000000"/>
          <w:sz w:val="26"/>
          <w:szCs w:val="26"/>
        </w:rPr>
        <w:t xml:space="preserve"> na teritoriji</w:t>
      </w:r>
      <w:r>
        <w:rPr>
          <w:rFonts w:ascii="Arial Narrow" w:eastAsia="Calibri" w:hAnsi="Arial Narrow" w:cs="Times New Roman"/>
          <w:color w:val="000000"/>
          <w:sz w:val="26"/>
          <w:szCs w:val="26"/>
        </w:rPr>
        <w:t xml:space="preserve"> Crne Gore</w:t>
      </w:r>
      <w:r w:rsidRPr="004B6CA6">
        <w:rPr>
          <w:rFonts w:ascii="Arial Narrow" w:eastAsia="Calibri" w:hAnsi="Arial Narrow" w:cs="Times New Roman"/>
          <w:color w:val="000000"/>
          <w:sz w:val="26"/>
          <w:szCs w:val="26"/>
        </w:rPr>
        <w:t xml:space="preserve">. </w:t>
      </w:r>
      <w:r>
        <w:rPr>
          <w:rFonts w:ascii="Arial Narrow" w:hAnsi="Arial Narrow"/>
          <w:sz w:val="26"/>
          <w:szCs w:val="26"/>
        </w:rPr>
        <w:t>Odredbama člana 105. stav 4., člana 106. stav 1. i člana 107. stav 1. tačka 1. Zakona propisano je da su organi Komore Skupština, Upravni odbor i predsjednik, da Skupštinu Komore čine notari koji imaju sjedište na teritoriji Crne Gore i da Skupština Komore donosi statut, poslovnik i druge akte Komore. Saglasno ovlašćenjima iz odredbe člana 107. stav 1. tačka 1., Skupština Notarske komore je donijela Poslovnik o radu Skupštine Notarske komore Crne Gore, kojim je uredila pitanja proceduralnog karaktera, u cilju pravilnog i na zakonu zasnovanog rada Skupštine.</w:t>
      </w:r>
      <w:r w:rsidRPr="00E61975">
        <w:rPr>
          <w:rFonts w:ascii="Arial" w:eastAsia="Times New Roman" w:hAnsi="Arial" w:cs="Arial"/>
          <w:sz w:val="20"/>
          <w:szCs w:val="20"/>
        </w:rPr>
        <w:t xml:space="preserve"> </w:t>
      </w:r>
      <w:r>
        <w:rPr>
          <w:rFonts w:ascii="Arial Narrow" w:eastAsia="Times New Roman" w:hAnsi="Arial Narrow" w:cs="Arial"/>
          <w:sz w:val="26"/>
          <w:szCs w:val="26"/>
        </w:rPr>
        <w:t>O</w:t>
      </w:r>
      <w:r w:rsidRPr="00073AF0">
        <w:rPr>
          <w:rFonts w:ascii="Arial Narrow" w:eastAsia="Times New Roman" w:hAnsi="Arial Narrow" w:cs="Arial"/>
          <w:sz w:val="26"/>
          <w:szCs w:val="26"/>
        </w:rPr>
        <w:t>dredb</w:t>
      </w:r>
      <w:r>
        <w:rPr>
          <w:rFonts w:ascii="Arial Narrow" w:eastAsia="Times New Roman" w:hAnsi="Arial Narrow" w:cs="Arial"/>
          <w:sz w:val="26"/>
          <w:szCs w:val="26"/>
        </w:rPr>
        <w:t>ama</w:t>
      </w:r>
      <w:r w:rsidRPr="00073AF0">
        <w:rPr>
          <w:rFonts w:ascii="Arial Narrow" w:eastAsia="Times New Roman" w:hAnsi="Arial Narrow" w:cs="Arial"/>
          <w:sz w:val="26"/>
          <w:szCs w:val="26"/>
        </w:rPr>
        <w:t xml:space="preserve"> člana</w:t>
      </w:r>
      <w:r>
        <w:rPr>
          <w:rFonts w:ascii="Arial Narrow" w:eastAsia="Times New Roman" w:hAnsi="Arial Narrow" w:cs="Arial"/>
          <w:sz w:val="26"/>
          <w:szCs w:val="26"/>
        </w:rPr>
        <w:t xml:space="preserve"> 5. st. 1. i 2. </w:t>
      </w:r>
      <w:r w:rsidRPr="00073AF0">
        <w:rPr>
          <w:rFonts w:ascii="Arial Narrow" w:eastAsia="Times New Roman" w:hAnsi="Arial Narrow" w:cs="Arial"/>
          <w:sz w:val="26"/>
          <w:szCs w:val="26"/>
        </w:rPr>
        <w:t>Poslovnik</w:t>
      </w:r>
      <w:r>
        <w:rPr>
          <w:rFonts w:ascii="Arial Narrow" w:eastAsia="Times New Roman" w:hAnsi="Arial Narrow" w:cs="Arial"/>
          <w:sz w:val="26"/>
          <w:szCs w:val="26"/>
        </w:rPr>
        <w:t xml:space="preserve">a propisano je da u radu </w:t>
      </w:r>
      <w:r w:rsidRPr="00073AF0">
        <w:rPr>
          <w:rFonts w:ascii="Arial Narrow" w:eastAsia="Times New Roman" w:hAnsi="Arial Narrow" w:cs="Arial"/>
          <w:sz w:val="26"/>
          <w:szCs w:val="26"/>
        </w:rPr>
        <w:t>Skupštin</w:t>
      </w:r>
      <w:r>
        <w:rPr>
          <w:rFonts w:ascii="Arial Narrow" w:eastAsia="Times New Roman" w:hAnsi="Arial Narrow" w:cs="Arial"/>
          <w:sz w:val="26"/>
          <w:szCs w:val="26"/>
        </w:rPr>
        <w:t xml:space="preserve">e imaju pravo da učestvuju svi članovi </w:t>
      </w:r>
      <w:r w:rsidRPr="00073AF0">
        <w:rPr>
          <w:rFonts w:ascii="Arial Narrow" w:eastAsia="Times New Roman" w:hAnsi="Arial Narrow" w:cs="Arial"/>
          <w:sz w:val="26"/>
          <w:szCs w:val="26"/>
        </w:rPr>
        <w:t>Notarske komore</w:t>
      </w:r>
      <w:r>
        <w:rPr>
          <w:rFonts w:ascii="Arial Narrow" w:eastAsia="Times New Roman" w:hAnsi="Arial Narrow" w:cs="Arial"/>
          <w:sz w:val="26"/>
          <w:szCs w:val="26"/>
        </w:rPr>
        <w:t xml:space="preserve"> lično i da članovi</w:t>
      </w:r>
      <w:r w:rsidRPr="00073AF0">
        <w:rPr>
          <w:rFonts w:ascii="Arial Narrow" w:eastAsia="Times New Roman" w:hAnsi="Arial Narrow" w:cs="Arial"/>
          <w:sz w:val="26"/>
          <w:szCs w:val="26"/>
        </w:rPr>
        <w:t xml:space="preserve"> Notarske komore</w:t>
      </w:r>
      <w:r w:rsidRPr="00073AF0">
        <w:rPr>
          <w:rFonts w:ascii="Arial Narrow" w:hAnsi="Arial Narrow" w:cs="Arial"/>
          <w:sz w:val="26"/>
          <w:szCs w:val="26"/>
          <w:lang w:val="sr-Latn-CS"/>
        </w:rPr>
        <w:t xml:space="preserve"> </w:t>
      </w:r>
      <w:r>
        <w:rPr>
          <w:rFonts w:ascii="Arial Narrow" w:hAnsi="Arial Narrow" w:cs="Arial"/>
          <w:sz w:val="26"/>
          <w:szCs w:val="26"/>
          <w:lang w:val="sr-Latn-CS"/>
        </w:rPr>
        <w:t xml:space="preserve">imaju </w:t>
      </w:r>
      <w:r w:rsidRPr="00073AF0">
        <w:rPr>
          <w:rFonts w:ascii="Arial Narrow" w:eastAsia="Times New Roman" w:hAnsi="Arial Narrow" w:cs="Arial"/>
          <w:sz w:val="26"/>
          <w:szCs w:val="26"/>
          <w:lang w:val="sr-Latn-CS"/>
        </w:rPr>
        <w:t>jednako pravo glasa, pr</w:t>
      </w:r>
      <w:r>
        <w:rPr>
          <w:rFonts w:ascii="Arial Narrow" w:eastAsia="Times New Roman" w:hAnsi="Arial Narrow" w:cs="Arial"/>
          <w:sz w:val="26"/>
          <w:szCs w:val="26"/>
          <w:lang w:val="sr-Latn-CS"/>
        </w:rPr>
        <w:t>a</w:t>
      </w:r>
      <w:r w:rsidRPr="00073AF0">
        <w:rPr>
          <w:rFonts w:ascii="Arial Narrow" w:eastAsia="Times New Roman" w:hAnsi="Arial Narrow" w:cs="Arial"/>
          <w:sz w:val="26"/>
          <w:szCs w:val="26"/>
          <w:lang w:val="sr-Latn-CS"/>
        </w:rPr>
        <w:t>v</w:t>
      </w:r>
      <w:r>
        <w:rPr>
          <w:rFonts w:ascii="Arial Narrow" w:eastAsia="Times New Roman" w:hAnsi="Arial Narrow" w:cs="Arial"/>
          <w:sz w:val="26"/>
          <w:szCs w:val="26"/>
          <w:lang w:val="sr-Latn-CS"/>
        </w:rPr>
        <w:t>o</w:t>
      </w:r>
      <w:r w:rsidRPr="00073AF0">
        <w:rPr>
          <w:rFonts w:ascii="Arial Narrow" w:eastAsia="Times New Roman" w:hAnsi="Arial Narrow" w:cs="Arial"/>
          <w:sz w:val="26"/>
          <w:szCs w:val="26"/>
          <w:lang w:val="sr-Latn-CS"/>
        </w:rPr>
        <w:t xml:space="preserve"> da biraju i da budu birani u or</w:t>
      </w:r>
      <w:r>
        <w:rPr>
          <w:rFonts w:ascii="Arial Narrow" w:eastAsia="Times New Roman" w:hAnsi="Arial Narrow" w:cs="Arial"/>
          <w:sz w:val="26"/>
          <w:szCs w:val="26"/>
          <w:lang w:val="sr-Latn-CS"/>
        </w:rPr>
        <w:t>gane Notarske komore, kao i pravo</w:t>
      </w:r>
      <w:r w:rsidRPr="00073AF0">
        <w:rPr>
          <w:rFonts w:ascii="Arial Narrow" w:eastAsia="Times New Roman" w:hAnsi="Arial Narrow" w:cs="Arial"/>
          <w:sz w:val="26"/>
          <w:szCs w:val="26"/>
          <w:lang w:val="sr-Latn-CS"/>
        </w:rPr>
        <w:t xml:space="preserve"> da predlažu i odlučuju</w:t>
      </w:r>
      <w:r>
        <w:rPr>
          <w:rFonts w:ascii="Arial Narrow" w:eastAsia="Times New Roman" w:hAnsi="Arial Narrow" w:cs="Arial"/>
          <w:sz w:val="26"/>
          <w:szCs w:val="26"/>
          <w:lang w:val="sr-Latn-CS"/>
        </w:rPr>
        <w:t>. O</w:t>
      </w:r>
      <w:r w:rsidRPr="00073AF0">
        <w:rPr>
          <w:rFonts w:ascii="Arial Narrow" w:eastAsia="Times New Roman" w:hAnsi="Arial Narrow" w:cs="Arial"/>
          <w:sz w:val="26"/>
          <w:szCs w:val="26"/>
          <w:lang w:val="sl-SI"/>
        </w:rPr>
        <w:t>sporen</w:t>
      </w:r>
      <w:r>
        <w:rPr>
          <w:rFonts w:ascii="Arial Narrow" w:eastAsia="Times New Roman" w:hAnsi="Arial Narrow" w:cs="Arial"/>
          <w:sz w:val="26"/>
          <w:szCs w:val="26"/>
          <w:lang w:val="sl-SI"/>
        </w:rPr>
        <w:t>o</w:t>
      </w:r>
      <w:r w:rsidRPr="00073AF0">
        <w:rPr>
          <w:rFonts w:ascii="Arial Narrow" w:eastAsia="Times New Roman" w:hAnsi="Arial Narrow" w:cs="Arial"/>
          <w:sz w:val="26"/>
          <w:szCs w:val="26"/>
          <w:lang w:val="sl-SI"/>
        </w:rPr>
        <w:t>m odredb</w:t>
      </w:r>
      <w:r>
        <w:rPr>
          <w:rFonts w:ascii="Arial Narrow" w:eastAsia="Times New Roman" w:hAnsi="Arial Narrow" w:cs="Arial"/>
          <w:sz w:val="26"/>
          <w:szCs w:val="26"/>
          <w:lang w:val="sl-SI"/>
        </w:rPr>
        <w:t>om</w:t>
      </w:r>
      <w:r w:rsidRPr="00073AF0">
        <w:rPr>
          <w:rFonts w:ascii="Arial Narrow" w:eastAsia="Times New Roman" w:hAnsi="Arial Narrow" w:cs="Arial"/>
          <w:sz w:val="26"/>
          <w:szCs w:val="26"/>
          <w:lang w:val="sl-SI"/>
        </w:rPr>
        <w:t xml:space="preserve"> člana 5. stav 3</w:t>
      </w:r>
      <w:r>
        <w:rPr>
          <w:rFonts w:ascii="Arial Narrow" w:eastAsia="Times New Roman" w:hAnsi="Arial Narrow" w:cs="Arial"/>
          <w:sz w:val="26"/>
          <w:szCs w:val="26"/>
          <w:lang w:val="sl-SI"/>
        </w:rPr>
        <w:t>.</w:t>
      </w:r>
      <w:r w:rsidRPr="006C2FD9">
        <w:rPr>
          <w:rFonts w:ascii="Arial Narrow" w:eastAsia="Times New Roman" w:hAnsi="Arial Narrow" w:cs="Arial"/>
          <w:sz w:val="26"/>
          <w:szCs w:val="26"/>
        </w:rPr>
        <w:t xml:space="preserve"> Poslovnika</w:t>
      </w:r>
      <w:r>
        <w:rPr>
          <w:rFonts w:ascii="Arial Narrow" w:eastAsia="Times New Roman" w:hAnsi="Arial Narrow" w:cs="Arial"/>
          <w:sz w:val="26"/>
          <w:szCs w:val="26"/>
          <w:lang w:val="sl-SI"/>
        </w:rPr>
        <w:t xml:space="preserve"> propisano je da navedena prava iz odredaba člana 5. st. 1. i 2. tog akta nemaju notari </w:t>
      </w:r>
      <w:r w:rsidRPr="006C2FD9">
        <w:rPr>
          <w:rFonts w:ascii="Arial Narrow" w:eastAsia="Times New Roman" w:hAnsi="Arial Narrow" w:cs="Arial"/>
          <w:sz w:val="26"/>
          <w:szCs w:val="26"/>
        </w:rPr>
        <w:t xml:space="preserve">kojima je izrečena disciplinska mjera privremenog </w:t>
      </w:r>
      <w:r w:rsidRPr="006C2FD9">
        <w:rPr>
          <w:rFonts w:ascii="Arial Narrow" w:eastAsia="Times New Roman" w:hAnsi="Arial Narrow" w:cs="Arial"/>
          <w:sz w:val="26"/>
          <w:szCs w:val="26"/>
        </w:rPr>
        <w:lastRenderedPageBreak/>
        <w:t>oduzimanja prava na vršenje poslova notara ili koji su privremeno udaljeni sa poslova notara, osim prava da prisustvuju sjednici Skupštine.</w:t>
      </w:r>
      <w:r>
        <w:rPr>
          <w:rFonts w:ascii="Arial Narrow" w:eastAsia="Times New Roman" w:hAnsi="Arial Narrow" w:cs="Arial"/>
          <w:sz w:val="26"/>
          <w:szCs w:val="26"/>
        </w:rPr>
        <w:t xml:space="preserve"> </w:t>
      </w:r>
      <w:r w:rsidRPr="006C2FD9">
        <w:rPr>
          <w:rFonts w:ascii="Arial Narrow" w:hAnsi="Arial Narrow"/>
          <w:sz w:val="26"/>
          <w:szCs w:val="26"/>
        </w:rPr>
        <w:t>Kandidati za člana organa Notarske komore</w:t>
      </w:r>
      <w:r>
        <w:rPr>
          <w:rFonts w:ascii="Arial Narrow" w:hAnsi="Arial Narrow"/>
          <w:sz w:val="26"/>
          <w:szCs w:val="26"/>
        </w:rPr>
        <w:t>, prema osporenoj odredbi člana 32. Poslovnika,</w:t>
      </w:r>
      <w:r w:rsidRPr="006C2FD9">
        <w:rPr>
          <w:rFonts w:ascii="Arial Narrow" w:hAnsi="Arial Narrow"/>
          <w:sz w:val="26"/>
          <w:szCs w:val="26"/>
        </w:rPr>
        <w:t xml:space="preserve"> mogu biti samo notari sa istaknutim stručnim i ljudskim kvalitetima koji nijesu disciplinski kažnjavani</w:t>
      </w:r>
      <w:r>
        <w:rPr>
          <w:rFonts w:ascii="Arial Narrow" w:hAnsi="Arial Narrow"/>
          <w:sz w:val="26"/>
          <w:szCs w:val="26"/>
        </w:rPr>
        <w:t>.</w:t>
      </w:r>
    </w:p>
    <w:p w:rsidR="00953F60" w:rsidRDefault="00953F60" w:rsidP="00953F60">
      <w:pPr>
        <w:tabs>
          <w:tab w:val="left" w:pos="1095"/>
        </w:tabs>
        <w:spacing w:after="0" w:line="240" w:lineRule="auto"/>
        <w:ind w:right="-567" w:firstLine="709"/>
        <w:jc w:val="both"/>
        <w:rPr>
          <w:rFonts w:ascii="Arial Narrow" w:hAnsi="Arial Narrow"/>
          <w:sz w:val="26"/>
          <w:szCs w:val="26"/>
        </w:rPr>
      </w:pPr>
    </w:p>
    <w:p w:rsidR="00953F60" w:rsidRDefault="00953F60" w:rsidP="00953F60">
      <w:pPr>
        <w:spacing w:after="0" w:line="240" w:lineRule="auto"/>
        <w:ind w:right="-567" w:firstLine="720"/>
        <w:jc w:val="both"/>
        <w:rPr>
          <w:rFonts w:ascii="Arial Narrow" w:hAnsi="Arial Narrow"/>
          <w:sz w:val="26"/>
          <w:szCs w:val="26"/>
          <w:lang w:val="sl-SI"/>
        </w:rPr>
      </w:pPr>
      <w:r>
        <w:rPr>
          <w:rFonts w:ascii="Arial Narrow" w:hAnsi="Arial Narrow"/>
          <w:sz w:val="26"/>
          <w:szCs w:val="26"/>
          <w:lang w:val="sl-SI"/>
        </w:rPr>
        <w:t xml:space="preserve">7. Ustavni sud je utvrdio da je </w:t>
      </w:r>
      <w:r>
        <w:rPr>
          <w:rFonts w:ascii="Arial Narrow" w:hAnsi="Arial Narrow"/>
          <w:sz w:val="26"/>
          <w:szCs w:val="26"/>
        </w:rPr>
        <w:t xml:space="preserve">Skupština Notarske komore </w:t>
      </w:r>
      <w:r>
        <w:rPr>
          <w:rFonts w:ascii="Arial Narrow" w:hAnsi="Arial Narrow"/>
          <w:sz w:val="26"/>
          <w:szCs w:val="26"/>
          <w:lang w:val="sl-SI"/>
        </w:rPr>
        <w:t xml:space="preserve">osporenim odredbama člana 5. stav 3. i člana 32. Poslovnika </w:t>
      </w:r>
      <w:r>
        <w:rPr>
          <w:rFonts w:ascii="Arial Narrow" w:hAnsi="Arial Narrow"/>
          <w:sz w:val="26"/>
          <w:szCs w:val="26"/>
        </w:rPr>
        <w:t>prekoračila svoja ovlašćenja i</w:t>
      </w:r>
      <w:r>
        <w:rPr>
          <w:rFonts w:ascii="Arial Narrow" w:hAnsi="Arial Narrow"/>
          <w:sz w:val="26"/>
          <w:szCs w:val="26"/>
          <w:lang w:val="sl-SI"/>
        </w:rPr>
        <w:t xml:space="preserve"> povrijedila ustavne principe iz odredaba člana 1. stav 2., </w:t>
      </w:r>
      <w:r>
        <w:rPr>
          <w:rFonts w:ascii="Arial Narrow" w:eastAsia="Calibri" w:hAnsi="Arial Narrow" w:cs="Times New Roman"/>
          <w:sz w:val="26"/>
          <w:szCs w:val="26"/>
          <w:lang w:val="sr-Latn-CS"/>
        </w:rPr>
        <w:t>člana 24.,</w:t>
      </w:r>
      <w:r>
        <w:rPr>
          <w:rFonts w:ascii="Arial Narrow" w:hAnsi="Arial Narrow"/>
          <w:sz w:val="26"/>
          <w:szCs w:val="26"/>
          <w:lang w:val="sl-SI"/>
        </w:rPr>
        <w:t xml:space="preserve"> i člana 145. Ustava o vladavini prava,</w:t>
      </w:r>
      <w:r w:rsidRPr="00591564">
        <w:rPr>
          <w:rFonts w:ascii="Arial Narrow" w:hAnsi="Arial Narrow"/>
          <w:sz w:val="26"/>
          <w:szCs w:val="26"/>
          <w:lang w:val="sv-SE"/>
        </w:rPr>
        <w:t xml:space="preserve"> </w:t>
      </w:r>
      <w:r>
        <w:rPr>
          <w:rFonts w:ascii="Arial Narrow" w:eastAsia="Calibri" w:hAnsi="Arial Narrow" w:cs="Times New Roman"/>
          <w:sz w:val="26"/>
          <w:szCs w:val="26"/>
          <w:lang w:val="sv-SE"/>
        </w:rPr>
        <w:t>o ograničenju ljudskih prava</w:t>
      </w:r>
      <w:r>
        <w:rPr>
          <w:rFonts w:ascii="Arial Narrow" w:hAnsi="Arial Narrow"/>
          <w:sz w:val="26"/>
          <w:szCs w:val="26"/>
          <w:lang w:val="sl-SI"/>
        </w:rPr>
        <w:t xml:space="preserve"> i o saglasnosti pravnih propisa.</w:t>
      </w:r>
    </w:p>
    <w:p w:rsidR="00953F60" w:rsidRDefault="00953F60" w:rsidP="00953F60">
      <w:pPr>
        <w:spacing w:after="0" w:line="240" w:lineRule="auto"/>
        <w:ind w:right="-567" w:firstLine="720"/>
        <w:jc w:val="both"/>
        <w:rPr>
          <w:rFonts w:ascii="Arial Narrow" w:hAnsi="Arial Narrow"/>
          <w:sz w:val="26"/>
          <w:szCs w:val="26"/>
          <w:lang w:val="sl-SI"/>
        </w:rPr>
      </w:pPr>
    </w:p>
    <w:p w:rsidR="00953F60" w:rsidRDefault="00953F60" w:rsidP="00953F60">
      <w:pPr>
        <w:pStyle w:val="4clan"/>
        <w:spacing w:before="0" w:after="0"/>
        <w:ind w:right="-567" w:firstLine="709"/>
        <w:jc w:val="both"/>
        <w:rPr>
          <w:rFonts w:ascii="Arial Narrow" w:hAnsi="Arial Narrow"/>
          <w:b w:val="0"/>
          <w:color w:val="000000"/>
          <w:sz w:val="26"/>
          <w:szCs w:val="26"/>
          <w:lang w:val="sr-Latn-CS"/>
        </w:rPr>
      </w:pPr>
      <w:r w:rsidRPr="00075C03">
        <w:rPr>
          <w:rFonts w:ascii="Arial Narrow" w:hAnsi="Arial Narrow"/>
          <w:b w:val="0"/>
          <w:sz w:val="26"/>
          <w:szCs w:val="26"/>
          <w:lang w:val="sr-Latn-CS"/>
        </w:rPr>
        <w:t>7.</w:t>
      </w:r>
      <w:r>
        <w:rPr>
          <w:rFonts w:ascii="Arial Narrow" w:hAnsi="Arial Narrow"/>
          <w:b w:val="0"/>
          <w:sz w:val="26"/>
          <w:szCs w:val="26"/>
          <w:lang w:val="sr-Latn-CS"/>
        </w:rPr>
        <w:t>1</w:t>
      </w:r>
      <w:r w:rsidRPr="00075C03">
        <w:rPr>
          <w:rFonts w:ascii="Arial Narrow" w:hAnsi="Arial Narrow"/>
          <w:b w:val="0"/>
          <w:sz w:val="26"/>
          <w:szCs w:val="26"/>
          <w:lang w:val="sr-Latn-CS"/>
        </w:rPr>
        <w:t>. Princip vladavine prava, kao najviša vrijednost ustavnog poretka Crne Gore, ostvaruje se primjenom i zaštitom načela saglasnosti pravnih propisa. Ono podrazumijeva da zakon mora biti saglasan s Ustavom i potvrđenim i objavljenim međunarodnim ugovorima, a drugi propis s Ustavom i zakonom. Pri tom se regularnost, ne zahtijeva samo u formalno-pravnom, već i u materijalno-pravnom, sadržinskom smislu. Propis mora biti jasan i precizan u skladu sa posebnošću materije koju normativno uređuje, čime se sprječava svaka arbitrarnost i proizvoljnost u tumačenju i primjeni propisa, odnosno uklanja</w:t>
      </w:r>
      <w:r>
        <w:rPr>
          <w:rFonts w:ascii="Arial Narrow" w:hAnsi="Arial Narrow"/>
          <w:b w:val="0"/>
          <w:sz w:val="26"/>
          <w:szCs w:val="26"/>
          <w:lang w:val="sr-Latn-CS"/>
        </w:rPr>
        <w:t xml:space="preserve"> neizvjesnost</w:t>
      </w:r>
      <w:r w:rsidRPr="00075C03">
        <w:rPr>
          <w:rFonts w:ascii="Arial Narrow" w:hAnsi="Arial Narrow"/>
          <w:b w:val="0"/>
          <w:sz w:val="26"/>
          <w:szCs w:val="26"/>
          <w:lang w:val="sr-Latn-CS"/>
        </w:rPr>
        <w:t xml:space="preserve"> adresata pravne norme u pogledu krajnjeg efekta odredaba koje se na njih neposredno primjenjuju. </w:t>
      </w:r>
      <w:r w:rsidRPr="00063422">
        <w:rPr>
          <w:rFonts w:ascii="Arial Narrow" w:hAnsi="Arial Narrow"/>
          <w:b w:val="0"/>
          <w:color w:val="000000"/>
          <w:sz w:val="26"/>
          <w:szCs w:val="26"/>
        </w:rPr>
        <w:t>Zahtjevi pravne sigurnosti i vladavine prava</w:t>
      </w:r>
      <w:r>
        <w:rPr>
          <w:rFonts w:ascii="Arial Narrow" w:hAnsi="Arial Narrow"/>
          <w:b w:val="0"/>
          <w:color w:val="000000"/>
          <w:sz w:val="26"/>
          <w:szCs w:val="26"/>
        </w:rPr>
        <w:t>,</w:t>
      </w:r>
      <w:r w:rsidRPr="00063422">
        <w:rPr>
          <w:rFonts w:ascii="Arial Narrow" w:hAnsi="Arial Narrow"/>
          <w:b w:val="0"/>
          <w:color w:val="000000"/>
          <w:sz w:val="26"/>
          <w:szCs w:val="26"/>
        </w:rPr>
        <w:t xml:space="preserve"> iz člana 1. stav 2. Ustava traže da pravna norma bude dostupna adresatima i za njih predvidljiva, tj. takva da oni mogu stvarno i konkretno znati svoja prava i obaveze kako bi se prema njima mogli ponašati.</w:t>
      </w:r>
      <w:r>
        <w:rPr>
          <w:rFonts w:ascii="Arial Narrow" w:hAnsi="Arial Narrow"/>
          <w:b w:val="0"/>
          <w:color w:val="000000"/>
          <w:sz w:val="26"/>
          <w:szCs w:val="26"/>
        </w:rPr>
        <w:t xml:space="preserve"> </w:t>
      </w:r>
      <w:r w:rsidRPr="00063422">
        <w:rPr>
          <w:rFonts w:ascii="Arial Narrow" w:hAnsi="Arial Narrow"/>
          <w:b w:val="0"/>
          <w:color w:val="000000"/>
          <w:sz w:val="26"/>
          <w:szCs w:val="26"/>
        </w:rPr>
        <w:t>Adresati pravne norme ne mogu stvarno i konkretno znati svoja prava i dužnosti te predvi</w:t>
      </w:r>
      <w:r>
        <w:rPr>
          <w:rFonts w:ascii="Arial Narrow" w:hAnsi="Arial Narrow"/>
          <w:b w:val="0"/>
          <w:color w:val="000000"/>
          <w:sz w:val="26"/>
          <w:szCs w:val="26"/>
        </w:rPr>
        <w:t>dj</w:t>
      </w:r>
      <w:r w:rsidRPr="00063422">
        <w:rPr>
          <w:rFonts w:ascii="Arial Narrow" w:hAnsi="Arial Narrow"/>
          <w:b w:val="0"/>
          <w:color w:val="000000"/>
          <w:sz w:val="26"/>
          <w:szCs w:val="26"/>
        </w:rPr>
        <w:t>eti posljedice svog ponašanja ako pravna norma nije dovoljno određena i precizna. Zahtjevi za određenošću i preciznošću pravne norme moraju se smatrati sastavnim dijelom načela vladavine prava na području svih grana prava, jer bi njihovo zanemarivanje ugrozilo druga načela pravne sigurnosti kao dijela načela vladavine prava. To je važno i za postupanje organa državne</w:t>
      </w:r>
      <w:r>
        <w:rPr>
          <w:rFonts w:ascii="Arial Narrow" w:hAnsi="Arial Narrow"/>
          <w:b w:val="0"/>
          <w:color w:val="000000"/>
          <w:sz w:val="26"/>
          <w:szCs w:val="26"/>
        </w:rPr>
        <w:t xml:space="preserve"> uprave</w:t>
      </w:r>
      <w:r w:rsidRPr="00063422">
        <w:rPr>
          <w:rFonts w:ascii="Arial Narrow" w:hAnsi="Arial Narrow"/>
          <w:b w:val="0"/>
          <w:color w:val="000000"/>
          <w:sz w:val="26"/>
          <w:szCs w:val="26"/>
        </w:rPr>
        <w:t xml:space="preserve"> i javn</w:t>
      </w:r>
      <w:r>
        <w:rPr>
          <w:rFonts w:ascii="Arial Narrow" w:hAnsi="Arial Narrow"/>
          <w:b w:val="0"/>
          <w:color w:val="000000"/>
          <w:sz w:val="26"/>
          <w:szCs w:val="26"/>
        </w:rPr>
        <w:t>ih službi, pa i</w:t>
      </w:r>
      <w:r w:rsidRPr="00063422">
        <w:rPr>
          <w:rFonts w:ascii="Arial Narrow" w:hAnsi="Arial Narrow"/>
          <w:b w:val="0"/>
          <w:color w:val="000000"/>
          <w:sz w:val="26"/>
          <w:szCs w:val="26"/>
        </w:rPr>
        <w:t xml:space="preserve"> za postupanje </w:t>
      </w:r>
      <w:r w:rsidRPr="002779D8">
        <w:rPr>
          <w:rFonts w:ascii="Arial Narrow" w:hAnsi="Arial Narrow"/>
          <w:b w:val="0"/>
          <w:color w:val="000000"/>
          <w:sz w:val="26"/>
          <w:szCs w:val="26"/>
          <w:lang w:val="sr-Latn-CS"/>
        </w:rPr>
        <w:t>Skupštin</w:t>
      </w:r>
      <w:r>
        <w:rPr>
          <w:rFonts w:ascii="Arial Narrow" w:hAnsi="Arial Narrow"/>
          <w:b w:val="0"/>
          <w:color w:val="000000"/>
          <w:sz w:val="26"/>
          <w:szCs w:val="26"/>
          <w:lang w:val="sr-Latn-CS"/>
        </w:rPr>
        <w:t>e</w:t>
      </w:r>
      <w:r w:rsidRPr="002779D8">
        <w:rPr>
          <w:rFonts w:ascii="Arial Narrow" w:hAnsi="Arial Narrow"/>
          <w:b w:val="0"/>
          <w:color w:val="000000"/>
          <w:sz w:val="26"/>
          <w:szCs w:val="26"/>
          <w:lang w:val="sr-Latn-CS"/>
        </w:rPr>
        <w:t xml:space="preserve"> Notarske komore Crne Gore</w:t>
      </w:r>
      <w:r>
        <w:rPr>
          <w:rFonts w:ascii="Arial Narrow" w:hAnsi="Arial Narrow"/>
          <w:color w:val="000000"/>
          <w:sz w:val="26"/>
          <w:szCs w:val="26"/>
        </w:rPr>
        <w:t xml:space="preserve">, </w:t>
      </w:r>
      <w:r w:rsidRPr="002779D8">
        <w:rPr>
          <w:rFonts w:ascii="Arial Narrow" w:hAnsi="Arial Narrow"/>
          <w:b w:val="0"/>
          <w:color w:val="000000"/>
          <w:sz w:val="26"/>
          <w:szCs w:val="26"/>
        </w:rPr>
        <w:t>odnosno</w:t>
      </w:r>
      <w:r>
        <w:rPr>
          <w:rFonts w:ascii="Arial Narrow" w:hAnsi="Arial Narrow"/>
          <w:color w:val="000000"/>
          <w:sz w:val="26"/>
          <w:szCs w:val="26"/>
        </w:rPr>
        <w:t xml:space="preserve"> </w:t>
      </w:r>
      <w:r w:rsidRPr="00063422">
        <w:rPr>
          <w:rFonts w:ascii="Arial Narrow" w:hAnsi="Arial Narrow"/>
          <w:b w:val="0"/>
          <w:color w:val="000000"/>
          <w:sz w:val="26"/>
          <w:szCs w:val="26"/>
        </w:rPr>
        <w:t xml:space="preserve">organa </w:t>
      </w:r>
      <w:r w:rsidRPr="002779D8">
        <w:rPr>
          <w:rFonts w:ascii="Arial Narrow" w:hAnsi="Arial Narrow"/>
          <w:b w:val="0"/>
          <w:color w:val="000000"/>
          <w:sz w:val="26"/>
          <w:szCs w:val="26"/>
          <w:lang w:val="sr-Latn-CS"/>
        </w:rPr>
        <w:t>Notarske komore Crne Gore</w:t>
      </w:r>
      <w:r>
        <w:rPr>
          <w:rFonts w:ascii="Arial Narrow" w:hAnsi="Arial Narrow"/>
          <w:b w:val="0"/>
          <w:color w:val="000000"/>
          <w:sz w:val="26"/>
          <w:szCs w:val="26"/>
          <w:lang w:val="sr-Latn-CS"/>
        </w:rPr>
        <w:t>.</w:t>
      </w:r>
    </w:p>
    <w:p w:rsidR="00953F60" w:rsidRDefault="00953F60" w:rsidP="00953F60">
      <w:pPr>
        <w:pStyle w:val="4clan"/>
        <w:spacing w:before="0" w:after="0"/>
        <w:ind w:right="-567" w:firstLine="709"/>
        <w:jc w:val="both"/>
        <w:rPr>
          <w:rFonts w:ascii="Arial Narrow" w:hAnsi="Arial Narrow"/>
          <w:sz w:val="26"/>
          <w:szCs w:val="26"/>
          <w:lang w:val="sl-SI"/>
        </w:rPr>
      </w:pPr>
    </w:p>
    <w:p w:rsidR="00953F60" w:rsidRDefault="00953F60" w:rsidP="00953F60">
      <w:pPr>
        <w:pStyle w:val="stil1tekst"/>
        <w:spacing w:before="0" w:beforeAutospacing="0" w:after="0" w:afterAutospacing="0"/>
        <w:ind w:right="-567" w:firstLine="709"/>
        <w:jc w:val="both"/>
        <w:rPr>
          <w:rFonts w:ascii="Arial Narrow" w:hAnsi="Arial Narrow" w:cs="Times"/>
          <w:color w:val="080909"/>
          <w:sz w:val="26"/>
          <w:szCs w:val="26"/>
        </w:rPr>
      </w:pPr>
      <w:r>
        <w:rPr>
          <w:rFonts w:ascii="Arial Narrow" w:hAnsi="Arial Narrow" w:cs="Arial"/>
          <w:sz w:val="26"/>
          <w:szCs w:val="26"/>
          <w:lang w:val="sr-Latn-CS"/>
        </w:rPr>
        <w:t xml:space="preserve">7.1.1. Odredbama člana 113. stav 1. tačka 3., člana 114. stav 2. i člana 121 stav 2. Zakona o notarima propisano je da u disciplinskom postupku može biti izrečena mjera: privremeno oduzimanje prava na vršenje poslova notara u trajanju od jednog mjeseca do jedne godine, da notar može biti </w:t>
      </w:r>
      <w:r w:rsidRPr="00924C79">
        <w:rPr>
          <w:rFonts w:ascii="Arial Narrow" w:hAnsi="Arial Narrow"/>
          <w:sz w:val="26"/>
          <w:szCs w:val="26"/>
        </w:rPr>
        <w:t xml:space="preserve">privremeno udaljen sa poslova notara najduže </w:t>
      </w:r>
      <w:r>
        <w:rPr>
          <w:rFonts w:ascii="Arial Narrow" w:hAnsi="Arial Narrow" w:cs="Arial"/>
          <w:sz w:val="26"/>
          <w:szCs w:val="26"/>
          <w:lang w:val="sr-Latn-CS"/>
        </w:rPr>
        <w:t xml:space="preserve">šest mjeseci i da će se </w:t>
      </w:r>
      <w:r w:rsidRPr="00CE4AA9">
        <w:rPr>
          <w:rFonts w:ascii="Arial Narrow" w:hAnsi="Arial Narrow" w:cs="Arial"/>
          <w:sz w:val="26"/>
          <w:szCs w:val="26"/>
          <w:lang w:val="sr-Latn-CS"/>
        </w:rPr>
        <w:t>d</w:t>
      </w:r>
      <w:r w:rsidRPr="00CE4AA9">
        <w:rPr>
          <w:rFonts w:ascii="Arial Narrow" w:hAnsi="Arial Narrow"/>
          <w:color w:val="000000"/>
          <w:sz w:val="26"/>
          <w:szCs w:val="26"/>
        </w:rPr>
        <w:t>isciplinska mjera pisane opomene brisati iz imenika po isteku jedne godine od dana konačnosti odluke kojom je izrečena disciplinska mjera, novčana kazna po isteku tri godine, a druge disciplinske mjere po isteku pet godina.</w:t>
      </w:r>
      <w:r>
        <w:rPr>
          <w:rFonts w:ascii="Arial Narrow" w:hAnsi="Arial Narrow"/>
          <w:color w:val="000000"/>
          <w:sz w:val="26"/>
          <w:szCs w:val="26"/>
        </w:rPr>
        <w:t xml:space="preserve"> </w:t>
      </w:r>
      <w:r>
        <w:rPr>
          <w:rFonts w:ascii="Arial Narrow" w:hAnsi="Arial Narrow" w:cs="Arial"/>
          <w:sz w:val="26"/>
          <w:szCs w:val="26"/>
          <w:lang w:val="sr-Latn-CS"/>
        </w:rPr>
        <w:t>Iz navedenih odredaba Zakona, po ocjeni Ustavnog suda, ne proizilazi mogućnost ograničavanja prava</w:t>
      </w:r>
      <w:r w:rsidRPr="00A4092E">
        <w:rPr>
          <w:rFonts w:ascii="Arial Narrow" w:hAnsi="Arial Narrow"/>
        </w:rPr>
        <w:t xml:space="preserve"> </w:t>
      </w:r>
      <w:r w:rsidRPr="00A4092E">
        <w:rPr>
          <w:rFonts w:ascii="Arial Narrow" w:hAnsi="Arial Narrow" w:cs="Arial"/>
          <w:sz w:val="26"/>
          <w:szCs w:val="26"/>
        </w:rPr>
        <w:t>nota</w:t>
      </w:r>
      <w:r>
        <w:rPr>
          <w:rFonts w:ascii="Arial Narrow" w:hAnsi="Arial Narrow" w:cs="Arial"/>
          <w:sz w:val="26"/>
          <w:szCs w:val="26"/>
        </w:rPr>
        <w:t>ra</w:t>
      </w:r>
      <w:r w:rsidRPr="00A4092E">
        <w:rPr>
          <w:rFonts w:ascii="Arial Narrow" w:hAnsi="Arial Narrow" w:cs="Arial"/>
          <w:sz w:val="26"/>
          <w:szCs w:val="26"/>
        </w:rPr>
        <w:t xml:space="preserve"> </w:t>
      </w:r>
      <w:r>
        <w:rPr>
          <w:rFonts w:ascii="Arial Narrow" w:hAnsi="Arial Narrow" w:cs="Arial"/>
          <w:sz w:val="26"/>
          <w:szCs w:val="26"/>
        </w:rPr>
        <w:t>“</w:t>
      </w:r>
      <w:r w:rsidRPr="00A4092E">
        <w:rPr>
          <w:rFonts w:ascii="Arial Narrow" w:hAnsi="Arial Narrow" w:cs="Arial"/>
          <w:i/>
          <w:sz w:val="26"/>
          <w:szCs w:val="26"/>
        </w:rPr>
        <w:t>kojima je izrečena disciplinska mjera privremenog oduzimanja prava na vršenje poslova notara ili koji su privremeno udaljeni sa poslova notara</w:t>
      </w:r>
      <w:r>
        <w:rPr>
          <w:rFonts w:ascii="Arial Narrow" w:hAnsi="Arial Narrow" w:cs="Arial"/>
          <w:i/>
          <w:sz w:val="26"/>
          <w:szCs w:val="26"/>
        </w:rPr>
        <w:t>”</w:t>
      </w:r>
      <w:r>
        <w:rPr>
          <w:rFonts w:ascii="Arial Narrow" w:hAnsi="Arial Narrow" w:cs="Arial"/>
          <w:sz w:val="26"/>
          <w:szCs w:val="26"/>
          <w:lang w:val="sr-Latn-CS"/>
        </w:rPr>
        <w:t xml:space="preserve"> da, saglasno odredbi člana 5. stav 2. Poslovnika, biraju i da budu birani u organe notarske komore, kao i prava da predlažu i odlučuju o kandidatima, nakon brisanja izrečene disciplinske mjere iz imenika </w:t>
      </w:r>
      <w:r>
        <w:rPr>
          <w:rFonts w:ascii="Arial Narrow" w:hAnsi="Arial Narrow"/>
          <w:sz w:val="26"/>
          <w:szCs w:val="26"/>
        </w:rPr>
        <w:t>Komore</w:t>
      </w:r>
      <w:r>
        <w:rPr>
          <w:rFonts w:ascii="Arial Narrow" w:hAnsi="Arial Narrow" w:cs="Arial"/>
          <w:sz w:val="26"/>
          <w:szCs w:val="26"/>
          <w:lang w:val="sr-Latn-CS"/>
        </w:rPr>
        <w:t xml:space="preserve"> notara, odnosno nakon isteka zakonskog roka od </w:t>
      </w:r>
      <w:r>
        <w:rPr>
          <w:rFonts w:ascii="Arial Narrow" w:hAnsi="Arial Narrow"/>
          <w:sz w:val="26"/>
          <w:szCs w:val="26"/>
        </w:rPr>
        <w:t>pet godina</w:t>
      </w:r>
      <w:r>
        <w:rPr>
          <w:rFonts w:ascii="Arial Narrow" w:hAnsi="Arial Narrow" w:cs="Arial"/>
          <w:sz w:val="26"/>
          <w:szCs w:val="26"/>
          <w:lang w:val="sr-Latn-CS"/>
        </w:rPr>
        <w:t>.</w:t>
      </w:r>
      <w:r w:rsidRPr="006018A1">
        <w:rPr>
          <w:rFonts w:ascii="Arial Narrow" w:hAnsi="Arial Narrow" w:cs="Arial"/>
          <w:sz w:val="26"/>
          <w:szCs w:val="26"/>
          <w:lang w:val="sr-Latn-CS"/>
        </w:rPr>
        <w:t xml:space="preserve"> </w:t>
      </w:r>
      <w:r>
        <w:rPr>
          <w:rFonts w:ascii="Arial Narrow" w:hAnsi="Arial Narrow" w:cs="Arial"/>
          <w:sz w:val="26"/>
          <w:szCs w:val="26"/>
          <w:lang w:val="sr-Latn-CS"/>
        </w:rPr>
        <w:t xml:space="preserve">Iz osporene odredbe člana 5. stav 3. Poslovnika, međutim, proizilazi da je Skupština Komore, notarima kojima je izrečena disciplinska mjera privremenog </w:t>
      </w:r>
      <w:r>
        <w:rPr>
          <w:rFonts w:ascii="Arial Narrow" w:hAnsi="Arial Narrow" w:cs="Arial"/>
          <w:sz w:val="26"/>
          <w:szCs w:val="26"/>
          <w:lang w:val="sr-Latn-CS"/>
        </w:rPr>
        <w:lastRenderedPageBreak/>
        <w:t xml:space="preserve">oduzimanja prava na vršenje poslova notara ili koji su privremeno udaljeni sa poslova notara, ograničila pravo: na jednako pravo glasa, da biraju i da budu birani u organe notarske komore, kao i pravo da predlažu i odlučuju </w:t>
      </w:r>
      <w:r>
        <w:rPr>
          <w:rFonts w:ascii="Arial Narrow" w:hAnsi="Arial Narrow"/>
          <w:sz w:val="26"/>
          <w:szCs w:val="26"/>
          <w:lang w:val="sr-Latn-CS"/>
        </w:rPr>
        <w:t>o pitanjima iz nadležnosti Skupštine Notarske komore</w:t>
      </w:r>
      <w:r>
        <w:rPr>
          <w:rFonts w:ascii="Arial Narrow" w:hAnsi="Arial Narrow" w:cs="Arial"/>
          <w:sz w:val="26"/>
          <w:szCs w:val="26"/>
          <w:lang w:val="sr-Latn-CS"/>
        </w:rPr>
        <w:t xml:space="preserve">, na vrijeme koje nije unaprijed određeno, </w:t>
      </w:r>
      <w:r>
        <w:rPr>
          <w:rFonts w:ascii="Arial Narrow" w:hAnsi="Arial Narrow" w:cs="Times"/>
          <w:color w:val="080909"/>
          <w:sz w:val="26"/>
          <w:szCs w:val="26"/>
        </w:rPr>
        <w:t>čime se omogućava neprihvatljivo područje arbitrarnosti u postupanju Skupštine</w:t>
      </w:r>
      <w:r w:rsidRPr="00EC67FD">
        <w:rPr>
          <w:rFonts w:ascii="Arial Narrow" w:hAnsi="Arial Narrow" w:cs="Times"/>
          <w:color w:val="080909"/>
          <w:sz w:val="26"/>
          <w:szCs w:val="26"/>
          <w:lang w:val="sr-Latn-CS"/>
        </w:rPr>
        <w:t xml:space="preserve"> Notarske</w:t>
      </w:r>
      <w:r>
        <w:rPr>
          <w:rFonts w:ascii="Arial Narrow" w:hAnsi="Arial Narrow" w:cs="Times"/>
          <w:color w:val="080909"/>
          <w:sz w:val="26"/>
          <w:szCs w:val="26"/>
          <w:lang w:val="sr-Latn-CS"/>
        </w:rPr>
        <w:t xml:space="preserve"> k</w:t>
      </w:r>
      <w:r>
        <w:rPr>
          <w:rFonts w:ascii="Arial Narrow" w:hAnsi="Arial Narrow" w:cs="Times"/>
          <w:color w:val="080909"/>
          <w:sz w:val="26"/>
          <w:szCs w:val="26"/>
        </w:rPr>
        <w:t xml:space="preserve">omore. </w:t>
      </w:r>
    </w:p>
    <w:p w:rsidR="00953F60" w:rsidRDefault="00953F60" w:rsidP="00953F60">
      <w:pPr>
        <w:spacing w:after="0" w:line="240" w:lineRule="auto"/>
        <w:ind w:right="-567" w:firstLine="709"/>
        <w:jc w:val="both"/>
        <w:rPr>
          <w:rFonts w:ascii="Arial Narrow" w:hAnsi="Arial Narrow" w:cs="Times"/>
          <w:color w:val="080909"/>
          <w:sz w:val="26"/>
          <w:szCs w:val="26"/>
        </w:rPr>
      </w:pPr>
    </w:p>
    <w:p w:rsidR="00953F60" w:rsidRDefault="00953F60" w:rsidP="00953F60">
      <w:pPr>
        <w:spacing w:line="240" w:lineRule="auto"/>
        <w:ind w:right="-567" w:firstLine="720"/>
        <w:jc w:val="both"/>
      </w:pPr>
      <w:r>
        <w:rPr>
          <w:rFonts w:ascii="Arial Narrow" w:hAnsi="Arial Narrow"/>
          <w:sz w:val="26"/>
          <w:szCs w:val="26"/>
          <w:lang w:val="sl-SI"/>
        </w:rPr>
        <w:t>7.1.2. Na taj način,</w:t>
      </w:r>
      <w:r w:rsidRPr="007F2391">
        <w:rPr>
          <w:rFonts w:ascii="Arial Narrow" w:hAnsi="Arial Narrow" w:cs="Times"/>
          <w:color w:val="080909"/>
          <w:sz w:val="26"/>
          <w:szCs w:val="26"/>
        </w:rPr>
        <w:t xml:space="preserve"> </w:t>
      </w:r>
      <w:r>
        <w:rPr>
          <w:rFonts w:ascii="Arial Narrow" w:hAnsi="Arial Narrow" w:cs="Times"/>
          <w:color w:val="080909"/>
          <w:sz w:val="26"/>
          <w:szCs w:val="26"/>
        </w:rPr>
        <w:t>Skupština</w:t>
      </w:r>
      <w:r w:rsidRPr="00EC67FD">
        <w:rPr>
          <w:rFonts w:ascii="Arial Narrow" w:hAnsi="Arial Narrow" w:cs="Times"/>
          <w:color w:val="080909"/>
          <w:sz w:val="26"/>
          <w:szCs w:val="26"/>
          <w:lang w:val="sr-Latn-CS"/>
        </w:rPr>
        <w:t xml:space="preserve"> Notarske</w:t>
      </w:r>
      <w:r>
        <w:rPr>
          <w:rFonts w:ascii="Arial Narrow" w:hAnsi="Arial Narrow" w:cs="Times"/>
          <w:color w:val="080909"/>
          <w:sz w:val="26"/>
          <w:szCs w:val="26"/>
          <w:lang w:val="sr-Latn-CS"/>
        </w:rPr>
        <w:t xml:space="preserve"> k</w:t>
      </w:r>
      <w:r>
        <w:rPr>
          <w:rFonts w:ascii="Arial Narrow" w:hAnsi="Arial Narrow" w:cs="Times"/>
          <w:color w:val="080909"/>
          <w:sz w:val="26"/>
          <w:szCs w:val="26"/>
        </w:rPr>
        <w:t>omore</w:t>
      </w:r>
      <w:r>
        <w:rPr>
          <w:rFonts w:ascii="Arial Narrow" w:hAnsi="Arial Narrow"/>
          <w:sz w:val="26"/>
          <w:szCs w:val="26"/>
          <w:lang w:val="sl-SI"/>
        </w:rPr>
        <w:t xml:space="preserve"> je, po ocjeni Ustavnog suda,</w:t>
      </w:r>
      <w:r w:rsidRPr="003D0451">
        <w:rPr>
          <w:rFonts w:ascii="Arial Narrow" w:hAnsi="Arial Narrow"/>
          <w:sz w:val="26"/>
          <w:szCs w:val="26"/>
          <w:lang w:val="sl-SI"/>
        </w:rPr>
        <w:t xml:space="preserve"> </w:t>
      </w:r>
      <w:r>
        <w:rPr>
          <w:rFonts w:ascii="Arial Narrow" w:hAnsi="Arial Narrow" w:cs="Arial"/>
          <w:sz w:val="26"/>
          <w:szCs w:val="26"/>
          <w:lang w:val="pl-PL"/>
        </w:rPr>
        <w:t xml:space="preserve">prekoračila svoja ovlašćenja, </w:t>
      </w:r>
      <w:r w:rsidRPr="00111880">
        <w:rPr>
          <w:rFonts w:ascii="Arial Narrow" w:hAnsi="Arial Narrow" w:cs="Arial"/>
          <w:sz w:val="26"/>
          <w:szCs w:val="26"/>
          <w:lang w:val="sr-Latn-CS"/>
        </w:rPr>
        <w:t xml:space="preserve">jer je </w:t>
      </w:r>
      <w:r w:rsidRPr="00111880">
        <w:rPr>
          <w:rFonts w:ascii="Arial Narrow" w:hAnsi="Arial Narrow" w:cs="Arial"/>
          <w:sz w:val="26"/>
          <w:szCs w:val="26"/>
        </w:rPr>
        <w:t>bez pr</w:t>
      </w:r>
      <w:r>
        <w:rPr>
          <w:rFonts w:ascii="Arial Narrow" w:hAnsi="Arial Narrow" w:cs="Arial"/>
          <w:sz w:val="26"/>
          <w:szCs w:val="26"/>
        </w:rPr>
        <w:t>avnog osnova sadržanog u zakonu uredila</w:t>
      </w:r>
      <w:r w:rsidRPr="00111880">
        <w:rPr>
          <w:rFonts w:ascii="Arial Narrow" w:hAnsi="Arial Narrow" w:cs="Arial"/>
          <w:sz w:val="26"/>
          <w:szCs w:val="26"/>
        </w:rPr>
        <w:t xml:space="preserve"> pravne odnose za koje nije ovlašćen</w:t>
      </w:r>
      <w:r>
        <w:rPr>
          <w:rFonts w:ascii="Arial Narrow" w:hAnsi="Arial Narrow" w:cs="Arial"/>
          <w:sz w:val="26"/>
          <w:szCs w:val="26"/>
        </w:rPr>
        <w:t xml:space="preserve">a i to na način suprotan Zakonu, čime je povrijedila načelo legaliteta iz odredbe člana 145. Ustava, prema kome </w:t>
      </w:r>
      <w:r w:rsidRPr="00CE570F">
        <w:rPr>
          <w:rFonts w:ascii="Arial Narrow" w:hAnsi="Arial Narrow" w:cs="Arial"/>
          <w:sz w:val="26"/>
          <w:szCs w:val="26"/>
        </w:rPr>
        <w:t>pravni akt manje pravne snage mora biti saglasan sa pravnim aktima više pravne snage</w:t>
      </w:r>
      <w:r>
        <w:rPr>
          <w:rFonts w:ascii="Arial Narrow" w:hAnsi="Arial Narrow" w:cs="Arial"/>
          <w:sz w:val="26"/>
          <w:szCs w:val="26"/>
        </w:rPr>
        <w:t xml:space="preserve">. Osim toga, </w:t>
      </w:r>
      <w:r>
        <w:rPr>
          <w:rFonts w:ascii="Arial Narrow" w:hAnsi="Arial Narrow" w:cs="Arial"/>
          <w:sz w:val="26"/>
          <w:szCs w:val="26"/>
          <w:lang w:val="sr-Latn-CS"/>
        </w:rPr>
        <w:t xml:space="preserve">osporenom odredbom člana 5. stav 3. Poslovnika </w:t>
      </w:r>
      <w:r>
        <w:rPr>
          <w:rFonts w:ascii="Arial Narrow" w:hAnsi="Arial Narrow" w:cs="Times"/>
          <w:color w:val="080909"/>
          <w:sz w:val="26"/>
          <w:szCs w:val="26"/>
        </w:rPr>
        <w:t>Skupština</w:t>
      </w:r>
      <w:r w:rsidRPr="00EC67FD">
        <w:rPr>
          <w:rFonts w:ascii="Arial Narrow" w:hAnsi="Arial Narrow" w:cs="Times"/>
          <w:color w:val="080909"/>
          <w:sz w:val="26"/>
          <w:szCs w:val="26"/>
          <w:lang w:val="sr-Latn-CS"/>
        </w:rPr>
        <w:t xml:space="preserve"> Notarske</w:t>
      </w:r>
      <w:r>
        <w:rPr>
          <w:rFonts w:ascii="Arial Narrow" w:hAnsi="Arial Narrow" w:cs="Times"/>
          <w:color w:val="080909"/>
          <w:sz w:val="26"/>
          <w:szCs w:val="26"/>
          <w:lang w:val="sr-Latn-CS"/>
        </w:rPr>
        <w:t xml:space="preserve"> k</w:t>
      </w:r>
      <w:r>
        <w:rPr>
          <w:rFonts w:ascii="Arial Narrow" w:hAnsi="Arial Narrow" w:cs="Times"/>
          <w:color w:val="080909"/>
          <w:sz w:val="26"/>
          <w:szCs w:val="26"/>
        </w:rPr>
        <w:t xml:space="preserve">omore je, </w:t>
      </w:r>
      <w:r>
        <w:rPr>
          <w:rFonts w:ascii="Arial Narrow" w:hAnsi="Arial Narrow"/>
          <w:sz w:val="26"/>
          <w:szCs w:val="26"/>
          <w:lang w:val="sl-SI"/>
        </w:rPr>
        <w:t xml:space="preserve">po ocjeni Ustavnog suda, </w:t>
      </w:r>
      <w:r>
        <w:rPr>
          <w:rFonts w:ascii="Arial Narrow" w:hAnsi="Arial Narrow"/>
          <w:sz w:val="26"/>
          <w:szCs w:val="26"/>
          <w:lang w:val="pl-PL"/>
        </w:rPr>
        <w:t>povrijedila i načelo ograničenja ljudskih prava iz odredaba člana 24. Ustava, iz kojih proizilazi da se l</w:t>
      </w:r>
      <w:r>
        <w:rPr>
          <w:rFonts w:ascii="Arial Narrow" w:hAnsi="Arial Narrow"/>
          <w:sz w:val="26"/>
          <w:szCs w:val="26"/>
        </w:rPr>
        <w:t>j</w:t>
      </w:r>
      <w:r w:rsidRPr="00A3259A">
        <w:rPr>
          <w:rFonts w:ascii="Arial Narrow" w:hAnsi="Arial Narrow"/>
          <w:sz w:val="26"/>
          <w:szCs w:val="26"/>
        </w:rPr>
        <w:t xml:space="preserve">udskа prаvа </w:t>
      </w:r>
      <w:r>
        <w:rPr>
          <w:rFonts w:ascii="Arial Narrow" w:hAnsi="Arial Narrow"/>
          <w:sz w:val="26"/>
          <w:szCs w:val="26"/>
        </w:rPr>
        <w:t xml:space="preserve">i </w:t>
      </w:r>
      <w:r w:rsidRPr="00A3259A">
        <w:rPr>
          <w:rFonts w:ascii="Arial Narrow" w:hAnsi="Arial Narrow"/>
          <w:bCs/>
          <w:sz w:val="26"/>
          <w:szCs w:val="26"/>
        </w:rPr>
        <w:t>slobod</w:t>
      </w:r>
      <w:r>
        <w:rPr>
          <w:rFonts w:ascii="Arial Narrow" w:hAnsi="Arial Narrow"/>
          <w:bCs/>
          <w:sz w:val="26"/>
          <w:szCs w:val="26"/>
        </w:rPr>
        <w:t xml:space="preserve">e </w:t>
      </w:r>
      <w:r w:rsidRPr="00A3259A">
        <w:rPr>
          <w:rFonts w:ascii="Arial Narrow" w:hAnsi="Arial Narrow"/>
          <w:sz w:val="26"/>
          <w:szCs w:val="26"/>
        </w:rPr>
        <w:t>zаjemčen</w:t>
      </w:r>
      <w:r>
        <w:rPr>
          <w:rFonts w:ascii="Arial Narrow" w:hAnsi="Arial Narrow"/>
          <w:sz w:val="26"/>
          <w:szCs w:val="26"/>
        </w:rPr>
        <w:t xml:space="preserve">e </w:t>
      </w:r>
      <w:r w:rsidRPr="00A3259A">
        <w:rPr>
          <w:rFonts w:ascii="Arial Narrow" w:hAnsi="Arial Narrow"/>
          <w:sz w:val="26"/>
          <w:szCs w:val="26"/>
        </w:rPr>
        <w:t>Ustаvom</w:t>
      </w:r>
      <w:r>
        <w:rPr>
          <w:rFonts w:ascii="Arial Narrow" w:hAnsi="Arial Narrow"/>
          <w:sz w:val="26"/>
          <w:szCs w:val="26"/>
        </w:rPr>
        <w:t xml:space="preserve"> </w:t>
      </w:r>
      <w:r w:rsidRPr="00A3259A">
        <w:rPr>
          <w:rFonts w:ascii="Arial Narrow" w:hAnsi="Arial Narrow"/>
          <w:sz w:val="26"/>
          <w:szCs w:val="26"/>
        </w:rPr>
        <w:t xml:space="preserve">mogu </w:t>
      </w:r>
      <w:r>
        <w:rPr>
          <w:rFonts w:ascii="Arial Narrow" w:hAnsi="Arial Narrow"/>
          <w:sz w:val="26"/>
          <w:szCs w:val="26"/>
        </w:rPr>
        <w:t>ogrаničiti</w:t>
      </w:r>
      <w:r w:rsidRPr="00A3259A">
        <w:rPr>
          <w:rFonts w:ascii="Arial Narrow" w:hAnsi="Arial Narrow"/>
          <w:sz w:val="26"/>
          <w:szCs w:val="26"/>
        </w:rPr>
        <w:t xml:space="preserve"> </w:t>
      </w:r>
      <w:r>
        <w:rPr>
          <w:rFonts w:ascii="Arial Narrow" w:hAnsi="Arial Narrow"/>
          <w:sz w:val="26"/>
          <w:szCs w:val="26"/>
        </w:rPr>
        <w:t>samo zаkonom, u obimu koji dopuštа Ustаv i</w:t>
      </w:r>
      <w:r w:rsidRPr="00A3259A">
        <w:rPr>
          <w:rFonts w:ascii="Arial Narrow" w:hAnsi="Arial Narrow"/>
          <w:sz w:val="26"/>
          <w:szCs w:val="26"/>
        </w:rPr>
        <w:t xml:space="preserve"> </w:t>
      </w:r>
      <w:r>
        <w:rPr>
          <w:rFonts w:ascii="Arial Narrow" w:hAnsi="Arial Narrow"/>
          <w:sz w:val="26"/>
          <w:szCs w:val="26"/>
        </w:rPr>
        <w:t xml:space="preserve">mjeri koja je </w:t>
      </w:r>
      <w:r w:rsidRPr="00A3259A">
        <w:rPr>
          <w:rFonts w:ascii="Arial Narrow" w:hAnsi="Arial Narrow"/>
          <w:sz w:val="26"/>
          <w:szCs w:val="26"/>
        </w:rPr>
        <w:t>neophodn</w:t>
      </w:r>
      <w:r>
        <w:rPr>
          <w:rFonts w:ascii="Arial Narrow" w:hAnsi="Arial Narrow"/>
          <w:sz w:val="26"/>
          <w:szCs w:val="26"/>
        </w:rPr>
        <w:t xml:space="preserve">a </w:t>
      </w:r>
      <w:r w:rsidRPr="00A3259A">
        <w:rPr>
          <w:rFonts w:ascii="Arial Narrow" w:hAnsi="Arial Narrow"/>
          <w:sz w:val="26"/>
          <w:szCs w:val="26"/>
        </w:rPr>
        <w:t>dа se ustаvnа svrhа ogrаničenjа</w:t>
      </w:r>
      <w:r>
        <w:rPr>
          <w:rFonts w:ascii="Arial Narrow" w:hAnsi="Arial Narrow"/>
          <w:sz w:val="26"/>
          <w:szCs w:val="26"/>
        </w:rPr>
        <w:t xml:space="preserve"> </w:t>
      </w:r>
      <w:r w:rsidRPr="00A3259A">
        <w:rPr>
          <w:rFonts w:ascii="Arial Narrow" w:hAnsi="Arial Narrow"/>
          <w:sz w:val="26"/>
          <w:szCs w:val="26"/>
        </w:rPr>
        <w:t>zаdovolji u demokrаtskom društvu</w:t>
      </w:r>
      <w:r>
        <w:rPr>
          <w:rFonts w:ascii="Arial Narrow" w:hAnsi="Arial Narrow"/>
          <w:sz w:val="26"/>
          <w:szCs w:val="26"/>
        </w:rPr>
        <w:t>,</w:t>
      </w:r>
      <w:r w:rsidRPr="00A3259A">
        <w:rPr>
          <w:rFonts w:ascii="Arial Narrow" w:hAnsi="Arial Narrow"/>
          <w:sz w:val="26"/>
          <w:szCs w:val="26"/>
        </w:rPr>
        <w:t xml:space="preserve"> bez zаdirаnjа u suštinu zаjemčenih prаvа.</w:t>
      </w:r>
      <w:r>
        <w:rPr>
          <w:rFonts w:ascii="Arial Narrow" w:hAnsi="Arial Narrow"/>
          <w:sz w:val="26"/>
          <w:szCs w:val="26"/>
        </w:rPr>
        <w:t xml:space="preserve"> </w:t>
      </w:r>
      <w:r w:rsidRPr="00A3259A">
        <w:rPr>
          <w:rFonts w:ascii="Arial Narrow" w:hAnsi="Arial Narrow"/>
          <w:sz w:val="26"/>
          <w:szCs w:val="26"/>
        </w:rPr>
        <w:t>Time je</w:t>
      </w:r>
      <w:r>
        <w:rPr>
          <w:rFonts w:ascii="Arial Narrow" w:hAnsi="Arial Narrow"/>
          <w:sz w:val="26"/>
          <w:szCs w:val="26"/>
        </w:rPr>
        <w:t xml:space="preserve"> Ustavom</w:t>
      </w:r>
      <w:r w:rsidRPr="00A3259A">
        <w:rPr>
          <w:rFonts w:ascii="Arial Narrow" w:hAnsi="Arial Narrow"/>
          <w:sz w:val="26"/>
          <w:szCs w:val="26"/>
        </w:rPr>
        <w:t xml:space="preserve"> jаsno definisаn</w:t>
      </w:r>
      <w:r>
        <w:rPr>
          <w:rFonts w:ascii="Arial Narrow" w:hAnsi="Arial Narrow"/>
          <w:sz w:val="26"/>
          <w:szCs w:val="26"/>
        </w:rPr>
        <w:t xml:space="preserve"> </w:t>
      </w:r>
      <w:r w:rsidRPr="00A3259A">
        <w:rPr>
          <w:rFonts w:ascii="Arial Narrow" w:hAnsi="Arial Narrow"/>
          <w:sz w:val="26"/>
          <w:szCs w:val="26"/>
        </w:rPr>
        <w:t xml:space="preserve">princip proporcionаlnosti </w:t>
      </w:r>
      <w:r>
        <w:rPr>
          <w:rFonts w:ascii="Arial Narrow" w:hAnsi="Arial Narrow"/>
          <w:sz w:val="26"/>
          <w:szCs w:val="26"/>
        </w:rPr>
        <w:t>(</w:t>
      </w:r>
      <w:r w:rsidRPr="00A3259A">
        <w:rPr>
          <w:rFonts w:ascii="Arial Narrow" w:hAnsi="Arial Narrow"/>
          <w:sz w:val="26"/>
          <w:szCs w:val="26"/>
        </w:rPr>
        <w:t>srаzm</w:t>
      </w:r>
      <w:r>
        <w:rPr>
          <w:rFonts w:ascii="Arial Narrow" w:hAnsi="Arial Narrow"/>
          <w:sz w:val="26"/>
          <w:szCs w:val="26"/>
        </w:rPr>
        <w:t>j</w:t>
      </w:r>
      <w:r w:rsidRPr="00A3259A">
        <w:rPr>
          <w:rFonts w:ascii="Arial Narrow" w:hAnsi="Arial Narrow"/>
          <w:sz w:val="26"/>
          <w:szCs w:val="26"/>
        </w:rPr>
        <w:t>er</w:t>
      </w:r>
      <w:r>
        <w:rPr>
          <w:rFonts w:ascii="Arial Narrow" w:hAnsi="Arial Narrow"/>
          <w:sz w:val="26"/>
          <w:szCs w:val="26"/>
        </w:rPr>
        <w:t>nosti)</w:t>
      </w:r>
      <w:r w:rsidRPr="00A3259A">
        <w:rPr>
          <w:rFonts w:ascii="Arial Narrow" w:hAnsi="Arial Narrow"/>
          <w:sz w:val="26"/>
          <w:szCs w:val="26"/>
        </w:rPr>
        <w:t>, kаo i m</w:t>
      </w:r>
      <w:r>
        <w:rPr>
          <w:rFonts w:ascii="Arial Narrow" w:hAnsi="Arial Narrow"/>
          <w:sz w:val="26"/>
          <w:szCs w:val="26"/>
        </w:rPr>
        <w:t>j</w:t>
      </w:r>
      <w:r w:rsidRPr="00A3259A">
        <w:rPr>
          <w:rFonts w:ascii="Arial Narrow" w:hAnsi="Arial Narrow"/>
          <w:sz w:val="26"/>
          <w:szCs w:val="26"/>
        </w:rPr>
        <w:t>erilа kojimа se, pr</w:t>
      </w:r>
      <w:r>
        <w:rPr>
          <w:rFonts w:ascii="Arial Narrow" w:hAnsi="Arial Narrow"/>
          <w:sz w:val="26"/>
          <w:szCs w:val="26"/>
        </w:rPr>
        <w:t>ij</w:t>
      </w:r>
      <w:r w:rsidRPr="00A3259A">
        <w:rPr>
          <w:rFonts w:ascii="Arial Narrow" w:hAnsi="Arial Narrow"/>
          <w:sz w:val="26"/>
          <w:szCs w:val="26"/>
        </w:rPr>
        <w:t>e svegа,</w:t>
      </w:r>
      <w:r>
        <w:rPr>
          <w:rFonts w:ascii="Arial Narrow" w:hAnsi="Arial Narrow"/>
          <w:sz w:val="26"/>
          <w:szCs w:val="26"/>
        </w:rPr>
        <w:t xml:space="preserve"> Ustavni s</w:t>
      </w:r>
      <w:r w:rsidRPr="00A3259A">
        <w:rPr>
          <w:rFonts w:ascii="Arial Narrow" w:hAnsi="Arial Narrow"/>
          <w:sz w:val="26"/>
          <w:szCs w:val="26"/>
        </w:rPr>
        <w:t>ud morа rukovoditi pri tumаčenju ogrаničenjа ljudskih prаvа</w:t>
      </w:r>
      <w:r>
        <w:rPr>
          <w:rFonts w:ascii="Arial Narrow" w:hAnsi="Arial Narrow"/>
          <w:sz w:val="26"/>
          <w:szCs w:val="26"/>
        </w:rPr>
        <w:t xml:space="preserve"> u svim predmetima, pa i u </w:t>
      </w:r>
      <w:r w:rsidRPr="00E701CA">
        <w:rPr>
          <w:rFonts w:ascii="Arial Narrow" w:hAnsi="Arial Narrow"/>
          <w:sz w:val="26"/>
          <w:szCs w:val="26"/>
        </w:rPr>
        <w:t>ovom predmetu.</w:t>
      </w:r>
      <w:r w:rsidRPr="0028737E">
        <w:t xml:space="preserve"> </w:t>
      </w:r>
    </w:p>
    <w:p w:rsidR="00953F60" w:rsidRPr="00DA7A38" w:rsidRDefault="00953F60" w:rsidP="00953F60">
      <w:pPr>
        <w:spacing w:line="240" w:lineRule="auto"/>
        <w:ind w:right="-567" w:firstLine="720"/>
        <w:jc w:val="both"/>
        <w:rPr>
          <w:rFonts w:ascii="Arial Narrow" w:hAnsi="Arial Narrow" w:cs="TTE19FD658t00"/>
          <w:sz w:val="26"/>
          <w:szCs w:val="26"/>
        </w:rPr>
      </w:pPr>
      <w:r w:rsidRPr="006274EA">
        <w:rPr>
          <w:rFonts w:ascii="Arial Narrow" w:hAnsi="Arial Narrow"/>
          <w:sz w:val="26"/>
          <w:szCs w:val="26"/>
        </w:rPr>
        <w:t>7.1.3.</w:t>
      </w:r>
      <w:r>
        <w:t xml:space="preserve"> </w:t>
      </w:r>
      <w:r>
        <w:rPr>
          <w:rFonts w:ascii="Arial Narrow" w:hAnsi="Arial Narrow"/>
          <w:sz w:val="26"/>
          <w:szCs w:val="26"/>
        </w:rPr>
        <w:t>Iz navedenog ustavnog određenja proizilazi da se svako ograničenje ustavnih prava, pa i ograničenje prava</w:t>
      </w:r>
      <w:r w:rsidRPr="007E0E31">
        <w:rPr>
          <w:rFonts w:ascii="Arial Narrow" w:hAnsi="Arial Narrow"/>
          <w:sz w:val="26"/>
          <w:szCs w:val="26"/>
        </w:rPr>
        <w:t xml:space="preserve"> </w:t>
      </w:r>
      <w:r>
        <w:rPr>
          <w:rFonts w:ascii="Arial Narrow" w:hAnsi="Arial Narrow" w:cs="Arial"/>
          <w:sz w:val="26"/>
          <w:szCs w:val="26"/>
          <w:lang w:val="sr-Latn-CS"/>
        </w:rPr>
        <w:t>notarima kojima je izrečena disciplinska mjera privremenog oduzimanja prava na vršenje poslova notara ili koji su privremeno udaljeni sa poslova notara</w:t>
      </w:r>
      <w:r w:rsidRPr="0004536B">
        <w:rPr>
          <w:rFonts w:ascii="Arial Narrow" w:hAnsi="Arial Narrow"/>
          <w:sz w:val="26"/>
          <w:szCs w:val="26"/>
        </w:rPr>
        <w:t xml:space="preserve"> </w:t>
      </w:r>
      <w:r w:rsidRPr="007E0E31">
        <w:rPr>
          <w:rFonts w:ascii="Arial Narrow" w:hAnsi="Arial Narrow"/>
          <w:sz w:val="26"/>
          <w:szCs w:val="26"/>
        </w:rPr>
        <w:t>može propisati samo zakonom</w:t>
      </w:r>
      <w:r w:rsidRPr="007E0E31">
        <w:rPr>
          <w:rFonts w:ascii="Arial Narrow" w:hAnsi="Arial Narrow" w:cs="TTE19FD658t00"/>
          <w:sz w:val="26"/>
          <w:szCs w:val="26"/>
        </w:rPr>
        <w:t xml:space="preserve"> koji ispunjava uslove vladavine prava i služi legitimnom cilju u javnom interesu i mora imati razuman odnos proporcionalnosti izmedu upotrijebljenih sredstava i cilja koji se želi ostvariti, ali ne i podzakonsk</w:t>
      </w:r>
      <w:r>
        <w:rPr>
          <w:rFonts w:ascii="Arial Narrow" w:hAnsi="Arial Narrow" w:cs="TTE19FD658t00"/>
          <w:sz w:val="26"/>
          <w:szCs w:val="26"/>
        </w:rPr>
        <w:t xml:space="preserve">im aktom, drugim propisom niti  </w:t>
      </w:r>
      <w:r w:rsidRPr="000443B7">
        <w:rPr>
          <w:rFonts w:ascii="Arial Narrow" w:hAnsi="Arial Narrow"/>
          <w:sz w:val="26"/>
          <w:szCs w:val="26"/>
          <w:lang w:val="sr-Latn-CS"/>
        </w:rPr>
        <w:t>Poslovnik</w:t>
      </w:r>
      <w:r>
        <w:rPr>
          <w:rFonts w:ascii="Arial Narrow" w:hAnsi="Arial Narrow"/>
          <w:sz w:val="26"/>
          <w:szCs w:val="26"/>
          <w:lang w:val="sr-Latn-CS"/>
        </w:rPr>
        <w:t>om</w:t>
      </w:r>
      <w:r w:rsidRPr="000443B7">
        <w:rPr>
          <w:rFonts w:ascii="Arial Narrow" w:hAnsi="Arial Narrow"/>
          <w:sz w:val="26"/>
          <w:szCs w:val="26"/>
          <w:lang w:val="sr-Latn-CS"/>
        </w:rPr>
        <w:t xml:space="preserve"> o radu Skupštine Notarske komore Crne Gore</w:t>
      </w:r>
      <w:r>
        <w:rPr>
          <w:rFonts w:ascii="Arial Narrow" w:hAnsi="Arial Narrow" w:cs="TTE19FD658t00"/>
          <w:sz w:val="26"/>
          <w:szCs w:val="26"/>
        </w:rPr>
        <w:t>. Pri tome, po nalaženju Ustavnog suda, ne postoji ni jedan dopušteni ustavnopravni ili zakonski – legitimni cilj koji bi opravdao osporeno ograničenje navedenih prava.</w:t>
      </w:r>
    </w:p>
    <w:p w:rsidR="00953F60" w:rsidRDefault="00953F60" w:rsidP="00953F60">
      <w:pPr>
        <w:spacing w:after="0" w:line="240" w:lineRule="auto"/>
        <w:ind w:right="-567" w:firstLine="709"/>
        <w:jc w:val="both"/>
        <w:rPr>
          <w:rFonts w:ascii="Arial Narrow" w:hAnsi="Arial Narrow"/>
          <w:sz w:val="26"/>
          <w:szCs w:val="26"/>
          <w:lang w:val="sr-Latn-CS"/>
        </w:rPr>
      </w:pPr>
      <w:r>
        <w:rPr>
          <w:rFonts w:ascii="Arial Narrow" w:hAnsi="Arial Narrow" w:cs="Arial"/>
          <w:sz w:val="26"/>
          <w:szCs w:val="26"/>
          <w:lang w:val="sr-Latn-CS"/>
        </w:rPr>
        <w:t xml:space="preserve">7.2. Ustavni sud je, takođe, utvrdio da ni osporena odredba člana 32. Poslovnika nije u saglasnosti s Ustavom i zakonom. Naime, odredbama člana 12. Zakona propisano je da </w:t>
      </w:r>
      <w:r w:rsidRPr="006274EA">
        <w:rPr>
          <w:rFonts w:ascii="Arial Narrow" w:hAnsi="Arial Narrow" w:cs="Arial"/>
          <w:sz w:val="26"/>
          <w:szCs w:val="26"/>
          <w:lang w:val="sr-Latn-CS"/>
        </w:rPr>
        <w:t>z</w:t>
      </w:r>
      <w:r w:rsidRPr="006274EA">
        <w:rPr>
          <w:rFonts w:ascii="Arial Narrow" w:hAnsi="Arial Narrow"/>
          <w:color w:val="000000"/>
          <w:sz w:val="26"/>
          <w:szCs w:val="26"/>
        </w:rPr>
        <w:t>a notara može biti imenovano lice koje ispunjava sljedeće uslove:</w:t>
      </w:r>
      <w:r>
        <w:rPr>
          <w:rFonts w:ascii="Arial Narrow" w:hAnsi="Arial Narrow"/>
          <w:color w:val="000000"/>
          <w:sz w:val="26"/>
          <w:szCs w:val="26"/>
        </w:rPr>
        <w:t xml:space="preserve"> </w:t>
      </w:r>
      <w:r w:rsidRPr="006274EA">
        <w:rPr>
          <w:rFonts w:ascii="Arial Narrow" w:hAnsi="Arial Narrow"/>
          <w:color w:val="000000"/>
          <w:sz w:val="26"/>
          <w:szCs w:val="26"/>
        </w:rPr>
        <w:t>da je državljanin Crne Gore;</w:t>
      </w:r>
      <w:r>
        <w:rPr>
          <w:rFonts w:ascii="Arial Narrow" w:hAnsi="Arial Narrow"/>
          <w:color w:val="000000"/>
          <w:sz w:val="26"/>
          <w:szCs w:val="26"/>
        </w:rPr>
        <w:t xml:space="preserve"> </w:t>
      </w:r>
      <w:r w:rsidRPr="006274EA">
        <w:rPr>
          <w:rFonts w:ascii="Arial Narrow" w:hAnsi="Arial Narrow"/>
          <w:color w:val="000000"/>
          <w:sz w:val="26"/>
          <w:szCs w:val="26"/>
        </w:rPr>
        <w:t>da ima opštu zdravstvenu i poslovnu sposobnost;</w:t>
      </w:r>
      <w:r>
        <w:rPr>
          <w:rFonts w:ascii="Arial Narrow" w:hAnsi="Arial Narrow"/>
          <w:color w:val="000000"/>
          <w:sz w:val="26"/>
          <w:szCs w:val="26"/>
        </w:rPr>
        <w:t xml:space="preserve"> </w:t>
      </w:r>
      <w:r w:rsidRPr="006274EA">
        <w:rPr>
          <w:rFonts w:ascii="Arial Narrow" w:hAnsi="Arial Narrow"/>
          <w:color w:val="000000"/>
          <w:sz w:val="26"/>
          <w:szCs w:val="26"/>
        </w:rPr>
        <w:t>da je diplomirani pravnik;</w:t>
      </w:r>
      <w:r>
        <w:rPr>
          <w:rFonts w:ascii="Arial Narrow" w:hAnsi="Arial Narrow"/>
          <w:color w:val="000000"/>
          <w:sz w:val="26"/>
          <w:szCs w:val="26"/>
        </w:rPr>
        <w:t xml:space="preserve"> </w:t>
      </w:r>
      <w:r w:rsidRPr="006274EA">
        <w:rPr>
          <w:rFonts w:ascii="Arial Narrow" w:hAnsi="Arial Narrow"/>
          <w:color w:val="000000"/>
          <w:sz w:val="26"/>
          <w:szCs w:val="26"/>
        </w:rPr>
        <w:t>da ima položen pravosudni i notarski ispit;</w:t>
      </w:r>
      <w:r>
        <w:rPr>
          <w:rFonts w:ascii="Arial Narrow" w:hAnsi="Arial Narrow"/>
          <w:color w:val="000000"/>
          <w:sz w:val="26"/>
          <w:szCs w:val="26"/>
        </w:rPr>
        <w:t xml:space="preserve"> </w:t>
      </w:r>
      <w:r w:rsidRPr="006274EA">
        <w:rPr>
          <w:rFonts w:ascii="Arial Narrow" w:hAnsi="Arial Narrow"/>
          <w:color w:val="000000"/>
          <w:sz w:val="26"/>
          <w:szCs w:val="26"/>
        </w:rPr>
        <w:t>da ima najmanje pet godina radnog iskustva u pravnoj struci, od toga najmanje tri godine radnog iskustva nakon položenog pravosudnog ispita</w:t>
      </w:r>
      <w:r>
        <w:rPr>
          <w:rFonts w:ascii="Arial Narrow" w:hAnsi="Arial Narrow"/>
          <w:color w:val="000000"/>
          <w:sz w:val="26"/>
          <w:szCs w:val="26"/>
        </w:rPr>
        <w:t xml:space="preserve"> i </w:t>
      </w:r>
      <w:r w:rsidRPr="006274EA">
        <w:rPr>
          <w:rFonts w:ascii="Arial Narrow" w:hAnsi="Arial Narrow"/>
          <w:color w:val="000000"/>
          <w:sz w:val="26"/>
          <w:szCs w:val="26"/>
        </w:rPr>
        <w:t>da nije osuđivan</w:t>
      </w:r>
      <w:r>
        <w:rPr>
          <w:rFonts w:ascii="Arial Narrow" w:hAnsi="Arial Narrow"/>
          <w:color w:val="000000"/>
          <w:sz w:val="26"/>
          <w:szCs w:val="26"/>
        </w:rPr>
        <w:t xml:space="preserve">o </w:t>
      </w:r>
      <w:r w:rsidRPr="006274EA">
        <w:rPr>
          <w:rFonts w:ascii="Arial Narrow" w:hAnsi="Arial Narrow"/>
          <w:color w:val="000000"/>
          <w:sz w:val="26"/>
          <w:szCs w:val="26"/>
        </w:rPr>
        <w:t>za djelo koje ga čini nepodobnim za obavljanje poslova notara</w:t>
      </w:r>
      <w:r>
        <w:rPr>
          <w:rFonts w:ascii="Arial Narrow" w:hAnsi="Arial Narrow"/>
          <w:color w:val="000000"/>
          <w:sz w:val="26"/>
          <w:szCs w:val="26"/>
        </w:rPr>
        <w:t xml:space="preserve">. </w:t>
      </w:r>
      <w:r>
        <w:rPr>
          <w:rFonts w:ascii="Arial Narrow" w:eastAsia="Calibri" w:hAnsi="Arial Narrow" w:cs="Times New Roman"/>
          <w:sz w:val="26"/>
          <w:szCs w:val="26"/>
          <w:lang w:val="sr-Latn-CS"/>
        </w:rPr>
        <w:t>I</w:t>
      </w:r>
      <w:r w:rsidRPr="00194629">
        <w:rPr>
          <w:rFonts w:ascii="Arial Narrow" w:eastAsia="Calibri" w:hAnsi="Arial Narrow" w:cs="Times New Roman"/>
          <w:sz w:val="26"/>
          <w:szCs w:val="26"/>
          <w:lang w:val="sr-Latn-CS"/>
        </w:rPr>
        <w:t>z navedenih odredaba</w:t>
      </w:r>
      <w:r>
        <w:rPr>
          <w:rFonts w:ascii="Arial Narrow" w:hAnsi="Arial Narrow"/>
          <w:sz w:val="26"/>
          <w:szCs w:val="26"/>
          <w:lang w:val="sr-Latn-CS"/>
        </w:rPr>
        <w:t xml:space="preserve"> člana 12. Zakona</w:t>
      </w:r>
      <w:r w:rsidRPr="00194629">
        <w:rPr>
          <w:rFonts w:ascii="Arial Narrow" w:eastAsia="Calibri" w:hAnsi="Arial Narrow" w:cs="Times New Roman"/>
          <w:sz w:val="26"/>
          <w:szCs w:val="26"/>
          <w:lang w:val="sr-Latn-CS"/>
        </w:rPr>
        <w:t>,</w:t>
      </w:r>
      <w:r>
        <w:rPr>
          <w:rFonts w:ascii="Arial Narrow" w:eastAsia="Calibri" w:hAnsi="Arial Narrow" w:cs="Times New Roman"/>
          <w:sz w:val="26"/>
          <w:szCs w:val="26"/>
          <w:lang w:val="sr-Latn-CS"/>
        </w:rPr>
        <w:t xml:space="preserve"> po ocjeni Ustavnog suda, proizilazi da su Zakonom </w:t>
      </w:r>
      <w:r w:rsidRPr="00194629">
        <w:rPr>
          <w:rFonts w:ascii="Arial Narrow" w:eastAsia="Calibri" w:hAnsi="Arial Narrow" w:cs="Times New Roman"/>
          <w:sz w:val="26"/>
          <w:szCs w:val="26"/>
          <w:lang w:val="sr-Latn-CS"/>
        </w:rPr>
        <w:t>neposredno određeni</w:t>
      </w:r>
      <w:r>
        <w:rPr>
          <w:rFonts w:ascii="Arial Narrow" w:hAnsi="Arial Narrow"/>
          <w:sz w:val="26"/>
          <w:szCs w:val="26"/>
          <w:lang w:val="sr-Latn-CS"/>
        </w:rPr>
        <w:t xml:space="preserve"> uslovi koje mora </w:t>
      </w:r>
      <w:r w:rsidRPr="006274EA">
        <w:rPr>
          <w:rFonts w:ascii="Arial Narrow" w:hAnsi="Arial Narrow"/>
          <w:color w:val="000000"/>
          <w:sz w:val="26"/>
          <w:szCs w:val="26"/>
        </w:rPr>
        <w:t>ispunjava</w:t>
      </w:r>
      <w:r>
        <w:rPr>
          <w:rFonts w:ascii="Arial Narrow" w:hAnsi="Arial Narrow"/>
          <w:color w:val="000000"/>
          <w:sz w:val="26"/>
          <w:szCs w:val="26"/>
        </w:rPr>
        <w:t xml:space="preserve">ti lice koje može biti imenovano za notara i da </w:t>
      </w:r>
      <w:r w:rsidRPr="000443B7">
        <w:rPr>
          <w:rFonts w:ascii="Arial Narrow" w:hAnsi="Arial Narrow"/>
          <w:sz w:val="26"/>
          <w:szCs w:val="26"/>
          <w:lang w:val="sr-Latn-CS"/>
        </w:rPr>
        <w:t>Skupštin</w:t>
      </w:r>
      <w:r>
        <w:rPr>
          <w:rFonts w:ascii="Arial Narrow" w:hAnsi="Arial Narrow"/>
          <w:sz w:val="26"/>
          <w:szCs w:val="26"/>
          <w:lang w:val="sr-Latn-CS"/>
        </w:rPr>
        <w:t>a</w:t>
      </w:r>
      <w:r w:rsidRPr="000443B7">
        <w:rPr>
          <w:rFonts w:ascii="Arial Narrow" w:hAnsi="Arial Narrow"/>
          <w:sz w:val="26"/>
          <w:szCs w:val="26"/>
          <w:lang w:val="sr-Latn-CS"/>
        </w:rPr>
        <w:t xml:space="preserve"> Notarske komore</w:t>
      </w:r>
      <w:r w:rsidRPr="001101A6">
        <w:rPr>
          <w:rFonts w:ascii="Arial Narrow" w:hAnsi="Arial Narrow"/>
          <w:sz w:val="26"/>
          <w:szCs w:val="26"/>
          <w:lang w:val="sr-Latn-CS"/>
        </w:rPr>
        <w:t xml:space="preserve"> </w:t>
      </w:r>
      <w:r>
        <w:rPr>
          <w:rFonts w:ascii="Arial Narrow" w:eastAsia="Calibri" w:hAnsi="Arial Narrow" w:cs="Times New Roman"/>
          <w:sz w:val="26"/>
          <w:szCs w:val="26"/>
          <w:lang w:val="sr-Latn-CS"/>
        </w:rPr>
        <w:t>nije imala ovlašćenje</w:t>
      </w:r>
      <w:r>
        <w:rPr>
          <w:rFonts w:ascii="Arial Narrow" w:hAnsi="Arial Narrow"/>
          <w:sz w:val="26"/>
          <w:szCs w:val="26"/>
          <w:lang w:val="sr-Latn-CS"/>
        </w:rPr>
        <w:t xml:space="preserve"> da svojim aktom utvrđuje nove dodatne uslove. </w:t>
      </w:r>
      <w:r>
        <w:rPr>
          <w:rFonts w:ascii="Arial Narrow" w:eastAsia="Calibri" w:hAnsi="Arial Narrow" w:cs="Times New Roman"/>
          <w:sz w:val="26"/>
          <w:szCs w:val="26"/>
          <w:lang w:val="sr-Latn-CS"/>
        </w:rPr>
        <w:t>Nasuprot tome,</w:t>
      </w:r>
      <w:r>
        <w:rPr>
          <w:rFonts w:ascii="Arial Narrow" w:hAnsi="Arial Narrow"/>
          <w:sz w:val="26"/>
          <w:szCs w:val="26"/>
          <w:lang w:val="sr-Latn-CS"/>
        </w:rPr>
        <w:t xml:space="preserve"> </w:t>
      </w:r>
      <w:r w:rsidRPr="000443B7">
        <w:rPr>
          <w:rFonts w:ascii="Arial Narrow" w:hAnsi="Arial Narrow"/>
          <w:sz w:val="26"/>
          <w:szCs w:val="26"/>
          <w:lang w:val="sr-Latn-CS"/>
        </w:rPr>
        <w:t>Skupštin</w:t>
      </w:r>
      <w:r>
        <w:rPr>
          <w:rFonts w:ascii="Arial Narrow" w:hAnsi="Arial Narrow"/>
          <w:sz w:val="26"/>
          <w:szCs w:val="26"/>
          <w:lang w:val="sr-Latn-CS"/>
        </w:rPr>
        <w:t>a</w:t>
      </w:r>
      <w:r w:rsidRPr="000443B7">
        <w:rPr>
          <w:rFonts w:ascii="Arial Narrow" w:hAnsi="Arial Narrow"/>
          <w:sz w:val="26"/>
          <w:szCs w:val="26"/>
          <w:lang w:val="sr-Latn-CS"/>
        </w:rPr>
        <w:t xml:space="preserve"> Notarske komore</w:t>
      </w:r>
      <w:r>
        <w:rPr>
          <w:rFonts w:ascii="Arial Narrow" w:hAnsi="Arial Narrow"/>
          <w:sz w:val="26"/>
          <w:szCs w:val="26"/>
          <w:lang w:val="sr-Latn-CS"/>
        </w:rPr>
        <w:t xml:space="preserve"> je osporenom odredbom člana 32. Poslovnika propisala novi uslov: </w:t>
      </w:r>
      <w:r w:rsidRPr="006274EA">
        <w:rPr>
          <w:rFonts w:ascii="Arial Narrow" w:hAnsi="Arial Narrow" w:cs="Arial"/>
          <w:i/>
          <w:sz w:val="26"/>
          <w:szCs w:val="26"/>
          <w:lang w:val="sr-Latn-CS"/>
        </w:rPr>
        <w:t>da k</w:t>
      </w:r>
      <w:r w:rsidRPr="006274EA">
        <w:rPr>
          <w:rFonts w:ascii="Arial Narrow" w:hAnsi="Arial Narrow"/>
          <w:i/>
          <w:sz w:val="26"/>
          <w:szCs w:val="26"/>
        </w:rPr>
        <w:t>andidati za člana organa Notarske komore mogu biti samo notari sa istaknutim stručnim i ljudskim kvalitetima koji nijesu disciplinski kažnjavani</w:t>
      </w:r>
      <w:r>
        <w:rPr>
          <w:rFonts w:ascii="Arial Narrow" w:hAnsi="Arial Narrow"/>
          <w:i/>
          <w:sz w:val="26"/>
          <w:szCs w:val="26"/>
        </w:rPr>
        <w:t xml:space="preserve">”. </w:t>
      </w:r>
      <w:r w:rsidRPr="000049B5">
        <w:rPr>
          <w:rFonts w:ascii="Arial Narrow" w:eastAsia="Calibri" w:hAnsi="Arial Narrow" w:cs="Times New Roman"/>
          <w:sz w:val="26"/>
          <w:szCs w:val="26"/>
          <w:lang w:val="sr-Latn-CS"/>
        </w:rPr>
        <w:t xml:space="preserve">S obzirom </w:t>
      </w:r>
      <w:r>
        <w:rPr>
          <w:rFonts w:ascii="Arial Narrow" w:eastAsia="Calibri" w:hAnsi="Arial Narrow" w:cs="Times New Roman"/>
          <w:sz w:val="26"/>
          <w:szCs w:val="26"/>
          <w:lang w:val="sr-Latn-CS"/>
        </w:rPr>
        <w:t xml:space="preserve">na to </w:t>
      </w:r>
      <w:r w:rsidRPr="000049B5">
        <w:rPr>
          <w:rFonts w:ascii="Arial Narrow" w:eastAsia="Calibri" w:hAnsi="Arial Narrow" w:cs="Times New Roman"/>
          <w:sz w:val="26"/>
          <w:szCs w:val="26"/>
          <w:lang w:val="sr-Latn-CS"/>
        </w:rPr>
        <w:t>da se podzakonski propis mora kretati u granicama koje mu sadržinski odredi viši pravni akt i da ne može sadržati odredbe ko</w:t>
      </w:r>
      <w:r>
        <w:rPr>
          <w:rFonts w:ascii="Arial Narrow" w:eastAsia="Calibri" w:hAnsi="Arial Narrow" w:cs="Times New Roman"/>
          <w:sz w:val="26"/>
          <w:szCs w:val="26"/>
          <w:lang w:val="sr-Latn-CS"/>
        </w:rPr>
        <w:t>jima se uređuju prava i obaveze</w:t>
      </w:r>
      <w:r w:rsidRPr="000049B5">
        <w:rPr>
          <w:rFonts w:ascii="Arial Narrow" w:eastAsia="Calibri" w:hAnsi="Arial Narrow" w:cs="Times New Roman"/>
          <w:sz w:val="26"/>
          <w:szCs w:val="26"/>
          <w:lang w:val="sr-Latn-CS"/>
        </w:rPr>
        <w:t xml:space="preserve"> građan</w:t>
      </w:r>
      <w:r>
        <w:rPr>
          <w:rFonts w:ascii="Arial Narrow" w:eastAsia="Calibri" w:hAnsi="Arial Narrow" w:cs="Times New Roman"/>
          <w:sz w:val="26"/>
          <w:szCs w:val="26"/>
          <w:lang w:val="sr-Latn-CS"/>
        </w:rPr>
        <w:t>a</w:t>
      </w:r>
      <w:r w:rsidRPr="000049B5">
        <w:rPr>
          <w:rFonts w:ascii="Arial Narrow" w:eastAsia="Calibri" w:hAnsi="Arial Narrow" w:cs="Times New Roman"/>
          <w:sz w:val="26"/>
          <w:szCs w:val="26"/>
          <w:lang w:val="sr-Latn-CS"/>
        </w:rPr>
        <w:t xml:space="preserve"> i pravn</w:t>
      </w:r>
      <w:r>
        <w:rPr>
          <w:rFonts w:ascii="Arial Narrow" w:eastAsia="Calibri" w:hAnsi="Arial Narrow" w:cs="Times New Roman"/>
          <w:sz w:val="26"/>
          <w:szCs w:val="26"/>
          <w:lang w:val="sr-Latn-CS"/>
        </w:rPr>
        <w:t>ih</w:t>
      </w:r>
      <w:r w:rsidRPr="000049B5">
        <w:rPr>
          <w:rFonts w:ascii="Arial Narrow" w:eastAsia="Calibri" w:hAnsi="Arial Narrow" w:cs="Times New Roman"/>
          <w:sz w:val="26"/>
          <w:szCs w:val="26"/>
          <w:lang w:val="sr-Latn-CS"/>
        </w:rPr>
        <w:t xml:space="preserve"> lica, za koje u zakonu nema </w:t>
      </w:r>
      <w:r w:rsidRPr="000049B5">
        <w:rPr>
          <w:rFonts w:ascii="Arial Narrow" w:eastAsia="Calibri" w:hAnsi="Arial Narrow" w:cs="Times New Roman"/>
          <w:sz w:val="26"/>
          <w:szCs w:val="26"/>
          <w:lang w:val="sr-Latn-CS"/>
        </w:rPr>
        <w:lastRenderedPageBreak/>
        <w:t>osnova, Ustavni sud je</w:t>
      </w:r>
      <w:r>
        <w:rPr>
          <w:rFonts w:ascii="Arial Narrow" w:hAnsi="Arial Narrow"/>
          <w:sz w:val="26"/>
          <w:szCs w:val="26"/>
          <w:lang w:val="sr-Latn-CS"/>
        </w:rPr>
        <w:t xml:space="preserve"> utvrdio da je osporenom odredbom člana 32. Poslovnika </w:t>
      </w:r>
      <w:r w:rsidRPr="000049B5">
        <w:rPr>
          <w:rFonts w:ascii="Arial Narrow" w:eastAsia="Calibri" w:hAnsi="Arial Narrow" w:cs="Times New Roman"/>
          <w:sz w:val="26"/>
          <w:szCs w:val="26"/>
          <w:lang w:val="sr-Latn-CS"/>
        </w:rPr>
        <w:t>povrijeđen</w:t>
      </w:r>
      <w:r>
        <w:rPr>
          <w:rFonts w:ascii="Arial Narrow" w:eastAsia="Calibri" w:hAnsi="Arial Narrow" w:cs="Times New Roman"/>
          <w:sz w:val="26"/>
          <w:szCs w:val="26"/>
          <w:lang w:val="sr-Latn-CS"/>
        </w:rPr>
        <w:t>o</w:t>
      </w:r>
      <w:r w:rsidRPr="000049B5">
        <w:rPr>
          <w:rFonts w:ascii="Arial Narrow" w:eastAsia="Calibri" w:hAnsi="Arial Narrow" w:cs="Times New Roman"/>
          <w:sz w:val="26"/>
          <w:szCs w:val="26"/>
          <w:lang w:val="sr-Latn-CS"/>
        </w:rPr>
        <w:t xml:space="preserve"> </w:t>
      </w:r>
      <w:r>
        <w:rPr>
          <w:rFonts w:ascii="Arial Narrow" w:eastAsia="Calibri" w:hAnsi="Arial Narrow" w:cs="Times New Roman"/>
          <w:sz w:val="26"/>
          <w:szCs w:val="26"/>
          <w:lang w:val="sr-Latn-CS"/>
        </w:rPr>
        <w:t>načelo legaliteta</w:t>
      </w:r>
      <w:r w:rsidRPr="00916D95">
        <w:rPr>
          <w:rFonts w:ascii="Arial Narrow" w:eastAsia="Calibri" w:hAnsi="Arial Narrow" w:cs="Times New Roman"/>
          <w:sz w:val="26"/>
          <w:szCs w:val="26"/>
          <w:lang w:val="sr-Latn-CS"/>
        </w:rPr>
        <w:t xml:space="preserve"> </w:t>
      </w:r>
      <w:r>
        <w:rPr>
          <w:rFonts w:ascii="Arial Narrow" w:eastAsia="Calibri" w:hAnsi="Arial Narrow" w:cs="Times New Roman"/>
          <w:sz w:val="26"/>
          <w:szCs w:val="26"/>
          <w:lang w:val="sr-Latn-CS"/>
        </w:rPr>
        <w:t>(</w:t>
      </w:r>
      <w:r w:rsidRPr="000049B5">
        <w:rPr>
          <w:rFonts w:ascii="Arial Narrow" w:eastAsia="Calibri" w:hAnsi="Arial Narrow" w:cs="Times New Roman"/>
          <w:sz w:val="26"/>
          <w:szCs w:val="26"/>
          <w:lang w:val="sr-Latn-CS"/>
        </w:rPr>
        <w:t>član 14</w:t>
      </w:r>
      <w:r>
        <w:rPr>
          <w:rFonts w:ascii="Arial Narrow" w:eastAsia="Calibri" w:hAnsi="Arial Narrow" w:cs="Times New Roman"/>
          <w:sz w:val="26"/>
          <w:szCs w:val="26"/>
          <w:lang w:val="sr-Latn-CS"/>
        </w:rPr>
        <w:t>5. Ustava),</w:t>
      </w:r>
      <w:r w:rsidRPr="00916D95">
        <w:rPr>
          <w:rFonts w:ascii="Arial Narrow" w:eastAsia="Calibri" w:hAnsi="Arial Narrow" w:cs="Times New Roman"/>
          <w:sz w:val="26"/>
          <w:szCs w:val="26"/>
          <w:lang w:val="sr-Latn-CS"/>
        </w:rPr>
        <w:t xml:space="preserve"> </w:t>
      </w:r>
      <w:r>
        <w:rPr>
          <w:rFonts w:ascii="Arial Narrow" w:eastAsia="Calibri" w:hAnsi="Arial Narrow" w:cs="Times New Roman"/>
          <w:sz w:val="26"/>
          <w:szCs w:val="26"/>
          <w:lang w:val="sr-Latn-CS"/>
        </w:rPr>
        <w:t xml:space="preserve">koje </w:t>
      </w:r>
      <w:r w:rsidRPr="000428C4">
        <w:rPr>
          <w:rFonts w:ascii="Arial Narrow" w:eastAsia="Calibri" w:hAnsi="Arial Narrow" w:cs="Times New Roman"/>
          <w:sz w:val="26"/>
          <w:szCs w:val="26"/>
          <w:lang w:val="sr-Latn-CS"/>
        </w:rPr>
        <w:t>predstavlja jedno od osnovnih ustavnih načela i direktno je povezano sa načelom vladavine prava, koje utvrđuje da je država zasnovana na vladavini prava (član 1</w:t>
      </w:r>
      <w:r>
        <w:rPr>
          <w:rFonts w:ascii="Arial Narrow" w:eastAsia="Calibri" w:hAnsi="Arial Narrow" w:cs="Times New Roman"/>
          <w:sz w:val="26"/>
          <w:szCs w:val="26"/>
          <w:lang w:val="sr-Latn-CS"/>
        </w:rPr>
        <w:t>.</w:t>
      </w:r>
      <w:r w:rsidRPr="000428C4">
        <w:rPr>
          <w:rFonts w:ascii="Arial Narrow" w:eastAsia="Calibri" w:hAnsi="Arial Narrow" w:cs="Times New Roman"/>
          <w:sz w:val="26"/>
          <w:szCs w:val="26"/>
          <w:lang w:val="sr-Latn-CS"/>
        </w:rPr>
        <w:t xml:space="preserve"> stav 2</w:t>
      </w:r>
      <w:r>
        <w:rPr>
          <w:rFonts w:ascii="Arial Narrow" w:eastAsia="Calibri" w:hAnsi="Arial Narrow" w:cs="Times New Roman"/>
          <w:sz w:val="26"/>
          <w:szCs w:val="26"/>
          <w:lang w:val="sr-Latn-CS"/>
        </w:rPr>
        <w:t>.</w:t>
      </w:r>
      <w:r w:rsidRPr="000428C4">
        <w:rPr>
          <w:rFonts w:ascii="Arial Narrow" w:eastAsia="Calibri" w:hAnsi="Arial Narrow" w:cs="Times New Roman"/>
          <w:sz w:val="26"/>
          <w:szCs w:val="26"/>
          <w:lang w:val="sr-Latn-CS"/>
        </w:rPr>
        <w:t>)</w:t>
      </w:r>
      <w:r>
        <w:rPr>
          <w:rFonts w:ascii="Arial Narrow" w:hAnsi="Arial Narrow"/>
          <w:sz w:val="26"/>
          <w:szCs w:val="26"/>
          <w:lang w:val="sr-Latn-CS"/>
        </w:rPr>
        <w:t>.</w:t>
      </w:r>
      <w:r w:rsidRPr="00A8265A">
        <w:rPr>
          <w:rFonts w:ascii="Arial Narrow" w:hAnsi="Arial Narrow"/>
          <w:sz w:val="26"/>
          <w:szCs w:val="26"/>
          <w:lang w:val="sr-Latn-CS"/>
        </w:rPr>
        <w:t xml:space="preserve"> </w:t>
      </w:r>
    </w:p>
    <w:p w:rsidR="00953F60" w:rsidRDefault="00953F60" w:rsidP="00953F60">
      <w:pPr>
        <w:spacing w:after="0" w:line="240" w:lineRule="auto"/>
        <w:ind w:right="-567" w:firstLine="709"/>
        <w:jc w:val="both"/>
        <w:rPr>
          <w:rFonts w:ascii="Arial Narrow" w:hAnsi="Arial Narrow" w:cs="Arial"/>
          <w:sz w:val="26"/>
          <w:szCs w:val="26"/>
          <w:lang w:val="sr-Latn-CS"/>
        </w:rPr>
      </w:pPr>
    </w:p>
    <w:p w:rsidR="00953F60" w:rsidRDefault="00953F60" w:rsidP="00953F60">
      <w:pPr>
        <w:spacing w:after="0" w:line="240" w:lineRule="auto"/>
        <w:ind w:right="-567" w:firstLine="709"/>
        <w:jc w:val="both"/>
        <w:rPr>
          <w:rFonts w:ascii="Arial Narrow" w:hAnsi="Arial Narrow"/>
          <w:sz w:val="26"/>
          <w:szCs w:val="26"/>
          <w:lang w:val="sr-Latn-CS"/>
        </w:rPr>
      </w:pPr>
      <w:r>
        <w:rPr>
          <w:rFonts w:ascii="Arial Narrow" w:hAnsi="Arial Narrow" w:cs="Arial"/>
          <w:sz w:val="26"/>
          <w:szCs w:val="26"/>
          <w:lang w:val="sr-Latn-CS"/>
        </w:rPr>
        <w:t xml:space="preserve">7.2.1. Osporena odredba člana 32. Poslovnika, po nalaženju Ustavnog suda, sadrži i niz nejasnoća, posebno kada je riječ o postupku predlaganja i izbora kandidata za člana organa Notarske komore. Naime, iz sadržine osporene odredbe člana 32. Poslovnika proizilazi da donosilac akta nije propisao na koji način će kandidat za člana Notarske komore dokazati da je kandidat sa </w:t>
      </w:r>
      <w:r w:rsidRPr="002D1609">
        <w:rPr>
          <w:rFonts w:ascii="Arial Narrow" w:hAnsi="Arial Narrow" w:cs="Arial"/>
          <w:i/>
          <w:sz w:val="26"/>
          <w:szCs w:val="26"/>
          <w:lang w:val="sr-Latn-CS"/>
        </w:rPr>
        <w:t>„istaknutim stručnim i ljudskim kvalitetima“</w:t>
      </w:r>
      <w:r>
        <w:rPr>
          <w:rFonts w:ascii="Arial Narrow" w:hAnsi="Arial Narrow" w:cs="Arial"/>
          <w:sz w:val="26"/>
          <w:szCs w:val="26"/>
          <w:lang w:val="sr-Latn-CS"/>
        </w:rPr>
        <w:t>, da bi bio predložen, odnosno izabran za člana organa Notarske komore, odnosno na koji način će Upravni odbor Notarske komore</w:t>
      </w:r>
      <w:r w:rsidRPr="00361ECC">
        <w:rPr>
          <w:rFonts w:ascii="Arial Narrow" w:hAnsi="Arial Narrow" w:cs="Arial"/>
          <w:sz w:val="26"/>
          <w:szCs w:val="26"/>
          <w:lang w:val="sr-Latn-CS"/>
        </w:rPr>
        <w:t xml:space="preserve"> </w:t>
      </w:r>
      <w:r>
        <w:rPr>
          <w:rFonts w:ascii="Arial Narrow" w:hAnsi="Arial Narrow" w:cs="Arial"/>
          <w:sz w:val="26"/>
          <w:szCs w:val="26"/>
          <w:lang w:val="sr-Latn-CS"/>
        </w:rPr>
        <w:t xml:space="preserve">i Skupština Notarske komore cijeniti ispunjenost tog uslova. Odredbe akta koje dopuštaju neizvjesnost u pogledu krajnjeg efekta i koje, u konkretnom slučaju, mogu trajno da ograniče prava notara protiv kojih je izrečena disciplinska mjera privremenog oduzimanja prava na vršenje poslova ili koji su privremeno udaljeni sa poslova notara, odnosno odredbe kojima su propisani neodređeni i nejasni uslovi za izbor člana u organa notarske komore, po nalaženju Ustavnog suda, ne mogu se smatrati odredbama koje su zasnovane na načelu vladavine prava. </w:t>
      </w:r>
      <w:r w:rsidRPr="00DA7A38">
        <w:rPr>
          <w:rFonts w:ascii="Arial Narrow" w:hAnsi="Arial Narrow"/>
          <w:sz w:val="26"/>
          <w:szCs w:val="26"/>
        </w:rPr>
        <w:t>Ustavni sud je</w:t>
      </w:r>
      <w:r>
        <w:rPr>
          <w:rFonts w:ascii="Arial Narrow" w:hAnsi="Arial Narrow"/>
          <w:sz w:val="26"/>
          <w:szCs w:val="26"/>
        </w:rPr>
        <w:t>,</w:t>
      </w:r>
      <w:r w:rsidRPr="00DA7A38">
        <w:rPr>
          <w:rFonts w:ascii="Arial Narrow" w:hAnsi="Arial Narrow"/>
          <w:sz w:val="26"/>
          <w:szCs w:val="26"/>
        </w:rPr>
        <w:t xml:space="preserve"> </w:t>
      </w:r>
      <w:r>
        <w:rPr>
          <w:rFonts w:ascii="Arial Narrow" w:hAnsi="Arial Narrow"/>
          <w:sz w:val="26"/>
          <w:szCs w:val="26"/>
        </w:rPr>
        <w:t>s</w:t>
      </w:r>
      <w:r w:rsidRPr="00DA7A38">
        <w:rPr>
          <w:rFonts w:ascii="Arial Narrow" w:hAnsi="Arial Narrow"/>
          <w:sz w:val="26"/>
          <w:szCs w:val="26"/>
        </w:rPr>
        <w:t>toga,</w:t>
      </w:r>
      <w:r>
        <w:rPr>
          <w:rFonts w:ascii="Arial Narrow" w:hAnsi="Arial Narrow"/>
          <w:sz w:val="26"/>
          <w:szCs w:val="26"/>
        </w:rPr>
        <w:t xml:space="preserve"> utvrdio da osporene odredbe </w:t>
      </w:r>
      <w:r w:rsidRPr="000443B7">
        <w:rPr>
          <w:rFonts w:ascii="Arial Narrow" w:hAnsi="Arial Narrow"/>
          <w:sz w:val="26"/>
          <w:szCs w:val="26"/>
          <w:lang w:val="sr-Latn-CS"/>
        </w:rPr>
        <w:t>člana 5. stav 3. i člana 32. Poslovnika o radu Skupštine Notarske komore Crne Gore</w:t>
      </w:r>
      <w:r>
        <w:rPr>
          <w:rFonts w:ascii="Arial Narrow" w:hAnsi="Arial Narrow"/>
          <w:sz w:val="26"/>
          <w:szCs w:val="26"/>
          <w:lang w:val="sr-Latn-CS"/>
        </w:rPr>
        <w:t>, nijesu u saglasnosti s Ustavom i zakonom i da su se stekli uslovi za njihovo ukidanje.</w:t>
      </w:r>
    </w:p>
    <w:p w:rsidR="00953F60" w:rsidRDefault="00953F60" w:rsidP="00953F60">
      <w:pPr>
        <w:spacing w:after="0" w:line="240" w:lineRule="auto"/>
        <w:ind w:right="-567" w:firstLine="709"/>
        <w:jc w:val="both"/>
        <w:rPr>
          <w:rFonts w:ascii="Arial Narrow" w:hAnsi="Arial Narrow"/>
          <w:sz w:val="26"/>
          <w:szCs w:val="26"/>
          <w:lang w:val="sr-Latn-CS"/>
        </w:rPr>
      </w:pPr>
    </w:p>
    <w:p w:rsidR="00953F60" w:rsidRDefault="00953F60" w:rsidP="00953F60">
      <w:pPr>
        <w:spacing w:after="0" w:line="240" w:lineRule="auto"/>
        <w:ind w:right="-567" w:firstLine="709"/>
        <w:jc w:val="both"/>
        <w:rPr>
          <w:rFonts w:ascii="Arial Narrow" w:hAnsi="Arial Narrow"/>
          <w:sz w:val="26"/>
          <w:szCs w:val="26"/>
        </w:rPr>
      </w:pPr>
      <w:r>
        <w:rPr>
          <w:rFonts w:ascii="Arial Narrow" w:hAnsi="Arial Narrow"/>
          <w:sz w:val="26"/>
          <w:szCs w:val="26"/>
        </w:rPr>
        <w:t>8.  Na osnovu iznijetih razloga, odlučeno je kao u izreci.</w:t>
      </w:r>
    </w:p>
    <w:p w:rsidR="00953F60" w:rsidRDefault="00953F60" w:rsidP="00953F60">
      <w:pPr>
        <w:spacing w:after="0" w:line="240" w:lineRule="auto"/>
        <w:ind w:right="-567" w:firstLine="709"/>
        <w:jc w:val="both"/>
        <w:rPr>
          <w:rFonts w:ascii="Arial Narrow" w:hAnsi="Arial Narrow"/>
          <w:sz w:val="26"/>
          <w:szCs w:val="26"/>
          <w:lang w:val="sr-Latn-CS"/>
        </w:rPr>
      </w:pPr>
    </w:p>
    <w:p w:rsidR="00953F60" w:rsidRDefault="00953F60" w:rsidP="00953F60">
      <w:pPr>
        <w:spacing w:after="0" w:line="240" w:lineRule="auto"/>
        <w:ind w:right="-567" w:firstLine="709"/>
        <w:jc w:val="both"/>
        <w:rPr>
          <w:rFonts w:ascii="Arial Narrow" w:hAnsi="Arial Narrow" w:cs="Arial"/>
          <w:sz w:val="26"/>
          <w:szCs w:val="26"/>
          <w:lang w:val="sr-Latn-CS"/>
        </w:rPr>
      </w:pPr>
      <w:r>
        <w:rPr>
          <w:rFonts w:ascii="Arial Narrow" w:hAnsi="Arial Narrow"/>
          <w:sz w:val="26"/>
          <w:szCs w:val="26"/>
          <w:lang w:val="sr-Latn-CS"/>
        </w:rPr>
        <w:t xml:space="preserve">II1. Odluka o prestanku važenja odredaba </w:t>
      </w:r>
      <w:r>
        <w:rPr>
          <w:rFonts w:ascii="Arial Narrow" w:hAnsi="Arial Narrow"/>
          <w:bCs/>
          <w:sz w:val="26"/>
          <w:szCs w:val="26"/>
          <w:lang w:val="sr-Latn-CS"/>
        </w:rPr>
        <w:t xml:space="preserve">člana 5. stav 3. i člana 32. Poslovnika </w:t>
      </w:r>
      <w:r w:rsidRPr="000443B7">
        <w:rPr>
          <w:rFonts w:ascii="Arial Narrow" w:hAnsi="Arial Narrow"/>
          <w:sz w:val="26"/>
          <w:szCs w:val="26"/>
          <w:lang w:val="sr-Latn-CS"/>
        </w:rPr>
        <w:t>o radu Skupštine Notarske komore Crne Gore</w:t>
      </w:r>
      <w:r w:rsidR="00DE484B">
        <w:rPr>
          <w:rFonts w:ascii="Arial Narrow" w:hAnsi="Arial Narrow"/>
          <w:sz w:val="26"/>
          <w:szCs w:val="26"/>
          <w:lang w:val="sr-Latn-CS"/>
        </w:rPr>
        <w:t xml:space="preserve"> i o objavljivanju ove o</w:t>
      </w:r>
      <w:r>
        <w:rPr>
          <w:rFonts w:ascii="Arial Narrow" w:hAnsi="Arial Narrow"/>
          <w:sz w:val="26"/>
          <w:szCs w:val="26"/>
          <w:lang w:val="sr-Latn-CS"/>
        </w:rPr>
        <w:t xml:space="preserve">dluke zasnovana je na odredbama člana 151. stav 2. i člana 152. stav 1. Ustava Crne Gore i člana 51. stav 1. Zakona o Ustavnom sudu Crne Gore. </w:t>
      </w:r>
    </w:p>
    <w:p w:rsidR="00953F60" w:rsidRDefault="00953F60" w:rsidP="00953F60">
      <w:pPr>
        <w:spacing w:after="0" w:line="240" w:lineRule="auto"/>
        <w:ind w:right="-567" w:firstLine="709"/>
        <w:rPr>
          <w:rFonts w:ascii="Arial Narrow" w:hAnsi="Arial Narrow" w:cs="Arial"/>
          <w:sz w:val="26"/>
          <w:szCs w:val="26"/>
          <w:lang w:val="sr-Latn-CS"/>
        </w:rPr>
      </w:pPr>
    </w:p>
    <w:p w:rsidR="00953F60" w:rsidRPr="008D4F25" w:rsidRDefault="00953F60" w:rsidP="00953F60">
      <w:pPr>
        <w:spacing w:after="0" w:line="240" w:lineRule="auto"/>
        <w:ind w:right="-567"/>
        <w:jc w:val="both"/>
        <w:rPr>
          <w:rFonts w:ascii="Arial Narrow" w:hAnsi="Arial Narrow"/>
          <w:sz w:val="26"/>
          <w:szCs w:val="26"/>
          <w:lang w:val="sr-Latn-CS"/>
        </w:rPr>
      </w:pPr>
      <w:r w:rsidRPr="008D4F25">
        <w:rPr>
          <w:rFonts w:ascii="Arial Narrow" w:hAnsi="Arial Narrow"/>
          <w:sz w:val="26"/>
          <w:szCs w:val="26"/>
          <w:lang w:val="sr-Latn-CS"/>
        </w:rPr>
        <w:t>U-II br. 67/13</w:t>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t>PREDSJEDNIK,</w:t>
      </w:r>
    </w:p>
    <w:p w:rsidR="00953F60" w:rsidRPr="008D4F25" w:rsidRDefault="00953F60" w:rsidP="00953F60">
      <w:pPr>
        <w:spacing w:after="0" w:line="240" w:lineRule="auto"/>
        <w:ind w:right="-567"/>
        <w:jc w:val="both"/>
        <w:rPr>
          <w:rFonts w:ascii="Arial Narrow" w:hAnsi="Arial Narrow"/>
          <w:sz w:val="26"/>
          <w:szCs w:val="26"/>
          <w:lang w:val="sr-Latn-CS"/>
        </w:rPr>
      </w:pPr>
      <w:r>
        <w:rPr>
          <w:rFonts w:ascii="Arial Narrow" w:hAnsi="Arial Narrow"/>
          <w:sz w:val="26"/>
          <w:szCs w:val="26"/>
          <w:lang w:val="sr-Latn-CS"/>
        </w:rPr>
        <w:t>24</w:t>
      </w:r>
      <w:r w:rsidRPr="008D4F25">
        <w:rPr>
          <w:rFonts w:ascii="Arial Narrow" w:hAnsi="Arial Narrow"/>
          <w:sz w:val="26"/>
          <w:szCs w:val="26"/>
          <w:lang w:val="sr-Latn-CS"/>
        </w:rPr>
        <w:t>. mart  2017. godine</w:t>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t xml:space="preserve">   </w:t>
      </w:r>
      <w:r w:rsidRPr="008D4F25">
        <w:rPr>
          <w:rFonts w:ascii="Arial Narrow" w:hAnsi="Arial Narrow" w:cs="Arial"/>
          <w:iCs/>
          <w:sz w:val="26"/>
          <w:szCs w:val="26"/>
        </w:rPr>
        <w:t xml:space="preserve"> </w:t>
      </w:r>
      <w:r>
        <w:rPr>
          <w:rFonts w:ascii="Arial Narrow" w:hAnsi="Arial Narrow" w:cs="Arial"/>
          <w:iCs/>
          <w:sz w:val="26"/>
          <w:szCs w:val="26"/>
        </w:rPr>
        <w:t>dr  Dragoljub Drašković</w:t>
      </w:r>
      <w:r w:rsidR="008B7D93">
        <w:rPr>
          <w:rFonts w:ascii="Arial Narrow" w:hAnsi="Arial Narrow" w:cs="Arial"/>
          <w:iCs/>
          <w:sz w:val="26"/>
          <w:szCs w:val="26"/>
        </w:rPr>
        <w:t>,s.r.</w:t>
      </w:r>
    </w:p>
    <w:p w:rsidR="00953F60" w:rsidRPr="008D4F25" w:rsidRDefault="00953F60" w:rsidP="00953F60">
      <w:pPr>
        <w:spacing w:after="0" w:line="240" w:lineRule="auto"/>
        <w:ind w:right="-567"/>
        <w:jc w:val="both"/>
        <w:rPr>
          <w:rFonts w:ascii="Arial Narrow" w:hAnsi="Arial Narrow"/>
          <w:sz w:val="26"/>
          <w:szCs w:val="26"/>
          <w:lang w:val="sr-Latn-CS"/>
        </w:rPr>
      </w:pPr>
      <w:r w:rsidRPr="008D4F25">
        <w:rPr>
          <w:rFonts w:ascii="Arial Narrow" w:hAnsi="Arial Narrow"/>
          <w:sz w:val="26"/>
          <w:szCs w:val="26"/>
          <w:lang w:val="sr-Latn-CS"/>
        </w:rPr>
        <w:t xml:space="preserve">P o d g o r i c a </w:t>
      </w:r>
    </w:p>
    <w:p w:rsidR="00953F60" w:rsidRPr="008D4F25" w:rsidRDefault="00953F60" w:rsidP="00953F60">
      <w:pPr>
        <w:spacing w:after="0" w:line="240" w:lineRule="auto"/>
        <w:ind w:right="-567"/>
        <w:jc w:val="both"/>
        <w:rPr>
          <w:rFonts w:ascii="Arial Narrow" w:hAnsi="Arial Narrow"/>
          <w:sz w:val="26"/>
          <w:szCs w:val="26"/>
          <w:u w:val="single"/>
          <w:lang w:val="sr-Latn-CS"/>
        </w:rPr>
      </w:pPr>
    </w:p>
    <w:p w:rsidR="00953F60" w:rsidRDefault="00953F60" w:rsidP="00953F60">
      <w:pPr>
        <w:ind w:right="-567"/>
      </w:pPr>
    </w:p>
    <w:p w:rsidR="00F40718" w:rsidRPr="00953F60" w:rsidRDefault="00F40718" w:rsidP="00953F60"/>
    <w:sectPr w:rsidR="00F40718" w:rsidRPr="00953F60" w:rsidSect="00655D1D">
      <w:footerReference w:type="default" r:id="rId9"/>
      <w:pgSz w:w="12240" w:h="15840"/>
      <w:pgMar w:top="1440" w:right="1892"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DB" w:rsidRDefault="007110DB">
      <w:pPr>
        <w:spacing w:after="0" w:line="240" w:lineRule="auto"/>
      </w:pPr>
      <w:r>
        <w:separator/>
      </w:r>
    </w:p>
  </w:endnote>
  <w:endnote w:type="continuationSeparator" w:id="0">
    <w:p w:rsidR="007110DB" w:rsidRDefault="0071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Arial Unicode MS"/>
    <w:charset w:val="80"/>
    <w:family w:val="roman"/>
    <w:pitch w:val="variable"/>
    <w:sig w:usb0="00000001" w:usb1="08070000" w:usb2="00000010" w:usb3="00000000" w:csb0="00020000" w:csb1="00000000"/>
  </w:font>
  <w:font w:name="Nimbus Sans L">
    <w:altName w:val="Arial Unicode MS"/>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notTrueType/>
    <w:pitch w:val="variable"/>
    <w:sig w:usb0="00000003" w:usb1="00000000" w:usb2="00000000" w:usb3="00000000" w:csb0="00000001" w:csb1="00000000"/>
  </w:font>
  <w:font w:name="TTE19FD65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9657"/>
      <w:docPartObj>
        <w:docPartGallery w:val="Page Numbers (Bottom of Page)"/>
        <w:docPartUnique/>
      </w:docPartObj>
    </w:sdtPr>
    <w:sdtEndPr/>
    <w:sdtContent>
      <w:p w:rsidR="00655D1D" w:rsidRDefault="00E73939">
        <w:pPr>
          <w:pStyle w:val="Footer"/>
          <w:jc w:val="right"/>
        </w:pPr>
        <w:r>
          <w:fldChar w:fldCharType="begin"/>
        </w:r>
        <w:r>
          <w:instrText xml:space="preserve"> PAGE   \* MERGEFORMAT </w:instrText>
        </w:r>
        <w:r>
          <w:fldChar w:fldCharType="separate"/>
        </w:r>
        <w:r w:rsidR="009C034F">
          <w:rPr>
            <w:noProof/>
          </w:rPr>
          <w:t>1</w:t>
        </w:r>
        <w:r>
          <w:rPr>
            <w:noProof/>
          </w:rPr>
          <w:fldChar w:fldCharType="end"/>
        </w:r>
      </w:p>
    </w:sdtContent>
  </w:sdt>
  <w:p w:rsidR="00655D1D" w:rsidRDefault="0065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DB" w:rsidRDefault="007110DB">
      <w:pPr>
        <w:spacing w:after="0" w:line="240" w:lineRule="auto"/>
      </w:pPr>
      <w:r>
        <w:separator/>
      </w:r>
    </w:p>
  </w:footnote>
  <w:footnote w:type="continuationSeparator" w:id="0">
    <w:p w:rsidR="007110DB" w:rsidRDefault="00711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77E6"/>
    <w:multiLevelType w:val="hybridMultilevel"/>
    <w:tmpl w:val="7802582A"/>
    <w:lvl w:ilvl="0" w:tplc="AD94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E7273C"/>
    <w:multiLevelType w:val="hybridMultilevel"/>
    <w:tmpl w:val="D5F496C6"/>
    <w:lvl w:ilvl="0" w:tplc="BF40872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AE"/>
    <w:rsid w:val="00047019"/>
    <w:rsid w:val="00086338"/>
    <w:rsid w:val="000B4EB9"/>
    <w:rsid w:val="001175C8"/>
    <w:rsid w:val="00176F77"/>
    <w:rsid w:val="002461B9"/>
    <w:rsid w:val="00443BBF"/>
    <w:rsid w:val="005838A4"/>
    <w:rsid w:val="00655D1D"/>
    <w:rsid w:val="00690731"/>
    <w:rsid w:val="007110DB"/>
    <w:rsid w:val="007146D6"/>
    <w:rsid w:val="00730C49"/>
    <w:rsid w:val="007A010B"/>
    <w:rsid w:val="0087368A"/>
    <w:rsid w:val="008B7D93"/>
    <w:rsid w:val="008D4F25"/>
    <w:rsid w:val="00917ED2"/>
    <w:rsid w:val="00953F60"/>
    <w:rsid w:val="0096176D"/>
    <w:rsid w:val="009C034F"/>
    <w:rsid w:val="009E0F65"/>
    <w:rsid w:val="00A14AD0"/>
    <w:rsid w:val="00A164CA"/>
    <w:rsid w:val="00A333AE"/>
    <w:rsid w:val="00AB707B"/>
    <w:rsid w:val="00AF367F"/>
    <w:rsid w:val="00C44FD4"/>
    <w:rsid w:val="00CD1F8F"/>
    <w:rsid w:val="00CD5B18"/>
    <w:rsid w:val="00D20F42"/>
    <w:rsid w:val="00D337F8"/>
    <w:rsid w:val="00D77C29"/>
    <w:rsid w:val="00DB7737"/>
    <w:rsid w:val="00DE484B"/>
    <w:rsid w:val="00E6034F"/>
    <w:rsid w:val="00E73939"/>
    <w:rsid w:val="00F40718"/>
    <w:rsid w:val="00FA094B"/>
    <w:rsid w:val="00FA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333AE"/>
    <w:pPr>
      <w:keepNext/>
      <w:widowControl w:val="0"/>
      <w:suppressAutoHyphens/>
      <w:spacing w:line="240" w:lineRule="auto"/>
      <w:outlineLvl w:val="0"/>
    </w:pPr>
    <w:rPr>
      <w:rFonts w:ascii="Liberation Serif" w:eastAsia="Nimbus Sans L" w:hAnsi="Liberation Serif" w:cs="Nimbus Sans L"/>
      <w:b/>
      <w:bC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3AE"/>
    <w:rPr>
      <w:rFonts w:ascii="Liberation Serif" w:eastAsia="Nimbus Sans L" w:hAnsi="Liberation Serif" w:cs="Nimbus Sans L"/>
      <w:b/>
      <w:bCs/>
      <w:kern w:val="1"/>
      <w:sz w:val="24"/>
      <w:szCs w:val="24"/>
      <w:lang w:eastAsia="hi-IN" w:bidi="hi-IN"/>
    </w:rPr>
  </w:style>
  <w:style w:type="paragraph" w:styleId="Footer">
    <w:name w:val="footer"/>
    <w:basedOn w:val="Normal"/>
    <w:link w:val="FooterChar"/>
    <w:uiPriority w:val="99"/>
    <w:unhideWhenUsed/>
    <w:rsid w:val="00A33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AE"/>
  </w:style>
  <w:style w:type="paragraph" w:customStyle="1" w:styleId="4clan">
    <w:name w:val="4clan"/>
    <w:basedOn w:val="Normal"/>
    <w:rsid w:val="00A333AE"/>
    <w:pPr>
      <w:spacing w:before="30" w:after="30" w:line="240" w:lineRule="auto"/>
      <w:jc w:val="center"/>
    </w:pPr>
    <w:rPr>
      <w:rFonts w:ascii="Arial" w:eastAsia="Calibri" w:hAnsi="Arial" w:cs="Arial"/>
      <w:b/>
      <w:bCs/>
      <w:sz w:val="20"/>
      <w:szCs w:val="20"/>
    </w:rPr>
  </w:style>
  <w:style w:type="paragraph" w:customStyle="1" w:styleId="stil4clan">
    <w:name w:val="stil_4clan"/>
    <w:basedOn w:val="Normal"/>
    <w:rsid w:val="00A33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1tekst">
    <w:name w:val="stil_1tekst"/>
    <w:basedOn w:val="Normal"/>
    <w:rsid w:val="00A33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1tekst"/>
    <w:basedOn w:val="Normal"/>
    <w:rsid w:val="00A333AE"/>
    <w:pPr>
      <w:spacing w:after="0" w:line="240" w:lineRule="auto"/>
      <w:ind w:left="375" w:right="375" w:firstLine="240"/>
      <w:jc w:val="both"/>
    </w:pPr>
    <w:rPr>
      <w:rFonts w:ascii="Arial" w:eastAsia="Times New Roman" w:hAnsi="Arial" w:cs="Arial"/>
      <w:sz w:val="20"/>
      <w:szCs w:val="20"/>
      <w:lang w:val="en-GB" w:eastAsia="en-GB"/>
    </w:rPr>
  </w:style>
  <w:style w:type="paragraph" w:styleId="BodyText">
    <w:name w:val="Body Text"/>
    <w:basedOn w:val="Normal"/>
    <w:link w:val="BodyTextChar"/>
    <w:uiPriority w:val="99"/>
    <w:semiHidden/>
    <w:unhideWhenUsed/>
    <w:rsid w:val="00A333AE"/>
    <w:pPr>
      <w:spacing w:after="120"/>
    </w:pPr>
  </w:style>
  <w:style w:type="character" w:customStyle="1" w:styleId="BodyTextChar">
    <w:name w:val="Body Text Char"/>
    <w:basedOn w:val="DefaultParagraphFont"/>
    <w:link w:val="BodyText"/>
    <w:uiPriority w:val="99"/>
    <w:semiHidden/>
    <w:rsid w:val="00A333AE"/>
  </w:style>
  <w:style w:type="paragraph" w:styleId="ListParagraph">
    <w:name w:val="List Paragraph"/>
    <w:basedOn w:val="Normal"/>
    <w:uiPriority w:val="34"/>
    <w:qFormat/>
    <w:rsid w:val="00714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333AE"/>
    <w:pPr>
      <w:keepNext/>
      <w:widowControl w:val="0"/>
      <w:suppressAutoHyphens/>
      <w:spacing w:line="240" w:lineRule="auto"/>
      <w:outlineLvl w:val="0"/>
    </w:pPr>
    <w:rPr>
      <w:rFonts w:ascii="Liberation Serif" w:eastAsia="Nimbus Sans L" w:hAnsi="Liberation Serif" w:cs="Nimbus Sans L"/>
      <w:b/>
      <w:bC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3AE"/>
    <w:rPr>
      <w:rFonts w:ascii="Liberation Serif" w:eastAsia="Nimbus Sans L" w:hAnsi="Liberation Serif" w:cs="Nimbus Sans L"/>
      <w:b/>
      <w:bCs/>
      <w:kern w:val="1"/>
      <w:sz w:val="24"/>
      <w:szCs w:val="24"/>
      <w:lang w:eastAsia="hi-IN" w:bidi="hi-IN"/>
    </w:rPr>
  </w:style>
  <w:style w:type="paragraph" w:styleId="Footer">
    <w:name w:val="footer"/>
    <w:basedOn w:val="Normal"/>
    <w:link w:val="FooterChar"/>
    <w:uiPriority w:val="99"/>
    <w:unhideWhenUsed/>
    <w:rsid w:val="00A33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AE"/>
  </w:style>
  <w:style w:type="paragraph" w:customStyle="1" w:styleId="4clan">
    <w:name w:val="4clan"/>
    <w:basedOn w:val="Normal"/>
    <w:rsid w:val="00A333AE"/>
    <w:pPr>
      <w:spacing w:before="30" w:after="30" w:line="240" w:lineRule="auto"/>
      <w:jc w:val="center"/>
    </w:pPr>
    <w:rPr>
      <w:rFonts w:ascii="Arial" w:eastAsia="Calibri" w:hAnsi="Arial" w:cs="Arial"/>
      <w:b/>
      <w:bCs/>
      <w:sz w:val="20"/>
      <w:szCs w:val="20"/>
    </w:rPr>
  </w:style>
  <w:style w:type="paragraph" w:customStyle="1" w:styleId="stil4clan">
    <w:name w:val="stil_4clan"/>
    <w:basedOn w:val="Normal"/>
    <w:rsid w:val="00A33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1tekst">
    <w:name w:val="stil_1tekst"/>
    <w:basedOn w:val="Normal"/>
    <w:rsid w:val="00A33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1tekst"/>
    <w:basedOn w:val="Normal"/>
    <w:rsid w:val="00A333AE"/>
    <w:pPr>
      <w:spacing w:after="0" w:line="240" w:lineRule="auto"/>
      <w:ind w:left="375" w:right="375" w:firstLine="240"/>
      <w:jc w:val="both"/>
    </w:pPr>
    <w:rPr>
      <w:rFonts w:ascii="Arial" w:eastAsia="Times New Roman" w:hAnsi="Arial" w:cs="Arial"/>
      <w:sz w:val="20"/>
      <w:szCs w:val="20"/>
      <w:lang w:val="en-GB" w:eastAsia="en-GB"/>
    </w:rPr>
  </w:style>
  <w:style w:type="paragraph" w:styleId="BodyText">
    <w:name w:val="Body Text"/>
    <w:basedOn w:val="Normal"/>
    <w:link w:val="BodyTextChar"/>
    <w:uiPriority w:val="99"/>
    <w:semiHidden/>
    <w:unhideWhenUsed/>
    <w:rsid w:val="00A333AE"/>
    <w:pPr>
      <w:spacing w:after="120"/>
    </w:pPr>
  </w:style>
  <w:style w:type="character" w:customStyle="1" w:styleId="BodyTextChar">
    <w:name w:val="Body Text Char"/>
    <w:basedOn w:val="DefaultParagraphFont"/>
    <w:link w:val="BodyText"/>
    <w:uiPriority w:val="99"/>
    <w:semiHidden/>
    <w:rsid w:val="00A333AE"/>
  </w:style>
  <w:style w:type="paragraph" w:styleId="ListParagraph">
    <w:name w:val="List Paragraph"/>
    <w:basedOn w:val="Normal"/>
    <w:uiPriority w:val="34"/>
    <w:qFormat/>
    <w:rsid w:val="0071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F44A-D289-4D0C-B558-B5EACE12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2</cp:revision>
  <cp:lastPrinted>2017-03-17T10:11:00Z</cp:lastPrinted>
  <dcterms:created xsi:type="dcterms:W3CDTF">2017-10-03T07:04:00Z</dcterms:created>
  <dcterms:modified xsi:type="dcterms:W3CDTF">2017-10-03T07:04:00Z</dcterms:modified>
</cp:coreProperties>
</file>